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83930" w14:textId="2445F235" w:rsidR="002C16E7" w:rsidRDefault="00277724">
      <w:pPr>
        <w:pBdr>
          <w:top w:val="nil"/>
          <w:left w:val="nil"/>
          <w:bottom w:val="nil"/>
          <w:right w:val="nil"/>
          <w:between w:val="nil"/>
        </w:pBdr>
        <w:jc w:val="center"/>
        <w:rPr>
          <w:rFonts w:asciiTheme="majorHAnsi" w:eastAsia="Calibri" w:hAnsiTheme="majorHAnsi" w:cstheme="majorHAnsi"/>
          <w:b/>
          <w:noProof/>
          <w:sz w:val="40"/>
          <w:szCs w:val="40"/>
        </w:rPr>
      </w:pPr>
      <w:r>
        <w:rPr>
          <w:rFonts w:asciiTheme="majorHAnsi" w:eastAsia="Calibri" w:hAnsiTheme="majorHAnsi" w:cstheme="majorHAnsi"/>
          <w:b/>
          <w:noProof/>
          <w:sz w:val="40"/>
          <w:szCs w:val="40"/>
        </w:rPr>
        <w:drawing>
          <wp:anchor distT="0" distB="0" distL="114300" distR="114300" simplePos="0" relativeHeight="251658240" behindDoc="0" locked="0" layoutInCell="1" allowOverlap="1" wp14:anchorId="2A6993FA" wp14:editId="3601109D">
            <wp:simplePos x="0" y="0"/>
            <wp:positionH relativeFrom="column">
              <wp:posOffset>-914400</wp:posOffset>
            </wp:positionH>
            <wp:positionV relativeFrom="page">
              <wp:posOffset>60960</wp:posOffset>
            </wp:positionV>
            <wp:extent cx="7543800" cy="10667734"/>
            <wp:effectExtent l="0" t="0" r="0" b="0"/>
            <wp:wrapTopAndBottom/>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4639" cy="10668921"/>
                    </a:xfrm>
                    <a:prstGeom prst="rect">
                      <a:avLst/>
                    </a:prstGeom>
                  </pic:spPr>
                </pic:pic>
              </a:graphicData>
            </a:graphic>
            <wp14:sizeRelH relativeFrom="margin">
              <wp14:pctWidth>0</wp14:pctWidth>
            </wp14:sizeRelH>
            <wp14:sizeRelV relativeFrom="margin">
              <wp14:pctHeight>0</wp14:pctHeight>
            </wp14:sizeRelV>
          </wp:anchor>
        </w:drawing>
      </w:r>
    </w:p>
    <w:p w14:paraId="6BA9E2BE" w14:textId="77777777" w:rsidR="002C16E7" w:rsidRPr="004D165F" w:rsidRDefault="002C16E7">
      <w:pPr>
        <w:pBdr>
          <w:top w:val="nil"/>
          <w:left w:val="nil"/>
          <w:bottom w:val="nil"/>
          <w:right w:val="nil"/>
          <w:between w:val="nil"/>
        </w:pBdr>
        <w:jc w:val="center"/>
        <w:rPr>
          <w:rFonts w:asciiTheme="majorHAnsi" w:eastAsia="Calibri" w:hAnsiTheme="majorHAnsi" w:cstheme="majorHAnsi"/>
          <w:b/>
          <w:sz w:val="40"/>
          <w:szCs w:val="40"/>
        </w:rPr>
      </w:pPr>
    </w:p>
    <w:p w14:paraId="4CDB3E4F" w14:textId="77777777" w:rsidR="009D6EB4" w:rsidRPr="00264ED3" w:rsidRDefault="009D6EB4" w:rsidP="009D6EB4">
      <w:pPr>
        <w:pBdr>
          <w:top w:val="nil"/>
          <w:left w:val="nil"/>
          <w:bottom w:val="nil"/>
          <w:right w:val="nil"/>
          <w:between w:val="nil"/>
        </w:pBdr>
        <w:jc w:val="center"/>
        <w:rPr>
          <w:rFonts w:asciiTheme="majorHAnsi" w:hAnsiTheme="majorHAnsi" w:cstheme="majorHAnsi"/>
          <w:b/>
          <w:color w:val="000000" w:themeColor="text1"/>
          <w:sz w:val="40"/>
          <w:szCs w:val="40"/>
        </w:rPr>
      </w:pPr>
      <w:r>
        <w:rPr>
          <w:rFonts w:asciiTheme="majorHAnsi" w:hAnsiTheme="majorHAnsi" w:cstheme="majorHAnsi"/>
          <w:b/>
          <w:color w:val="000000" w:themeColor="text1"/>
          <w:sz w:val="40"/>
          <w:szCs w:val="40"/>
        </w:rPr>
        <w:t>Sub-</w:t>
      </w:r>
      <w:r w:rsidRPr="00FF476B">
        <w:rPr>
          <w:rFonts w:asciiTheme="majorHAnsi" w:hAnsiTheme="majorHAnsi" w:cstheme="majorHAnsi"/>
          <w:b/>
          <w:color w:val="000000" w:themeColor="text1"/>
          <w:sz w:val="40"/>
          <w:szCs w:val="40"/>
        </w:rPr>
        <w:t xml:space="preserve">Project Declaration </w:t>
      </w:r>
    </w:p>
    <w:p w14:paraId="07F28122" w14:textId="77777777" w:rsidR="009D6EB4" w:rsidRDefault="009D6EB4" w:rsidP="009D6EB4">
      <w:pPr>
        <w:jc w:val="both"/>
        <w:rPr>
          <w:rFonts w:ascii="Calibri" w:eastAsia="Calibri" w:hAnsi="Calibri" w:cs="Calibri"/>
          <w:b/>
          <w:sz w:val="24"/>
          <w:szCs w:val="24"/>
        </w:rPr>
      </w:pPr>
    </w:p>
    <w:p w14:paraId="11F24A19" w14:textId="7123DD6D" w:rsidR="009D6EB4" w:rsidRPr="00686A8A" w:rsidRDefault="009D6EB4" w:rsidP="009D6EB4">
      <w:pPr>
        <w:jc w:val="both"/>
        <w:rPr>
          <w:rFonts w:ascii="Calibri" w:eastAsia="Calibri" w:hAnsi="Calibri" w:cs="Calibri"/>
          <w:b/>
          <w:sz w:val="24"/>
          <w:szCs w:val="24"/>
        </w:rPr>
      </w:pPr>
      <w:r>
        <w:rPr>
          <w:rFonts w:ascii="Calibri" w:eastAsia="Calibri" w:hAnsi="Calibri" w:cs="Calibri"/>
          <w:b/>
          <w:sz w:val="24"/>
          <w:szCs w:val="24"/>
        </w:rPr>
        <w:t xml:space="preserve">Title of the </w:t>
      </w:r>
      <w:r w:rsidRPr="007F12E2">
        <w:rPr>
          <w:rFonts w:ascii="Calibri" w:eastAsia="Calibri" w:hAnsi="Calibri" w:cs="Calibri"/>
          <w:b/>
          <w:bCs/>
          <w:sz w:val="24"/>
          <w:szCs w:val="24"/>
        </w:rPr>
        <w:t>Sub-</w:t>
      </w:r>
      <w:r>
        <w:rPr>
          <w:rFonts w:ascii="Calibri" w:eastAsia="Calibri" w:hAnsi="Calibri" w:cs="Calibri"/>
          <w:b/>
          <w:sz w:val="24"/>
          <w:szCs w:val="24"/>
        </w:rPr>
        <w:t xml:space="preserve">Project: </w:t>
      </w:r>
      <w:r>
        <w:rPr>
          <w:rFonts w:ascii="Calibri" w:eastAsia="Calibri" w:hAnsi="Calibri" w:cs="Calibri"/>
          <w:b/>
          <w:sz w:val="24"/>
          <w:szCs w:val="24"/>
        </w:rPr>
        <w:t>xxx</w:t>
      </w:r>
    </w:p>
    <w:p w14:paraId="5AF1C07C" w14:textId="77777777" w:rsidR="009D6EB4" w:rsidRPr="009D6EB4" w:rsidRDefault="009D6EB4" w:rsidP="009D6EB4">
      <w:pPr>
        <w:spacing w:before="240" w:after="240"/>
        <w:jc w:val="both"/>
        <w:rPr>
          <w:rFonts w:asciiTheme="majorHAnsi" w:eastAsia="Calibri" w:hAnsiTheme="majorHAnsi" w:cstheme="majorHAnsi"/>
        </w:rPr>
      </w:pPr>
      <w:r w:rsidRPr="009D6EB4">
        <w:rPr>
          <w:rFonts w:asciiTheme="majorHAnsi" w:eastAsia="Calibri" w:hAnsiTheme="majorHAnsi" w:cstheme="majorHAnsi"/>
        </w:rPr>
        <w:t xml:space="preserve">On behalf of the </w:t>
      </w:r>
      <w:r w:rsidRPr="009D6EB4">
        <w:rPr>
          <w:rFonts w:asciiTheme="majorHAnsi" w:eastAsia="Calibri" w:hAnsiTheme="majorHAnsi" w:cstheme="majorHAnsi"/>
          <w:b/>
          <w:bCs/>
        </w:rPr>
        <w:t>Sub-</w:t>
      </w:r>
      <w:r w:rsidRPr="009D6EB4">
        <w:rPr>
          <w:rFonts w:asciiTheme="majorHAnsi" w:eastAsia="Calibri" w:hAnsiTheme="majorHAnsi" w:cstheme="majorHAnsi"/>
          <w:b/>
        </w:rPr>
        <w:t xml:space="preserve">Project “xxx” </w:t>
      </w:r>
      <w:r w:rsidRPr="009D6EB4">
        <w:rPr>
          <w:rFonts w:asciiTheme="majorHAnsi" w:eastAsia="Calibri" w:hAnsiTheme="majorHAnsi" w:cstheme="majorHAnsi"/>
        </w:rPr>
        <w:t>(Name of the project)</w:t>
      </w:r>
      <w:r w:rsidRPr="009D6EB4">
        <w:rPr>
          <w:rFonts w:asciiTheme="majorHAnsi" w:eastAsia="Calibri" w:hAnsiTheme="majorHAnsi" w:cstheme="majorHAnsi"/>
          <w:b/>
        </w:rPr>
        <w:t xml:space="preserve">, </w:t>
      </w:r>
      <w:r w:rsidRPr="009D6EB4">
        <w:rPr>
          <w:rFonts w:asciiTheme="majorHAnsi" w:eastAsia="Calibri" w:hAnsiTheme="majorHAnsi" w:cstheme="majorHAnsi"/>
          <w:bCs/>
        </w:rPr>
        <w:t>the</w:t>
      </w:r>
      <w:r w:rsidRPr="009D6EB4">
        <w:rPr>
          <w:rFonts w:asciiTheme="majorHAnsi" w:eastAsia="Calibri" w:hAnsiTheme="majorHAnsi" w:cstheme="majorHAnsi"/>
          <w:b/>
        </w:rPr>
        <w:t xml:space="preserve"> </w:t>
      </w:r>
      <w:proofErr w:type="spellStart"/>
      <w:r w:rsidRPr="009D6EB4">
        <w:rPr>
          <w:rFonts w:asciiTheme="majorHAnsi" w:eastAsia="Calibri" w:hAnsiTheme="majorHAnsi" w:cstheme="majorHAnsi"/>
          <w:b/>
        </w:rPr>
        <w:t>xxxxx</w:t>
      </w:r>
      <w:proofErr w:type="spellEnd"/>
      <w:r w:rsidRPr="009D6EB4">
        <w:rPr>
          <w:rFonts w:asciiTheme="majorHAnsi" w:eastAsia="Calibri" w:hAnsiTheme="majorHAnsi" w:cstheme="majorHAnsi"/>
          <w:b/>
        </w:rPr>
        <w:t xml:space="preserve"> (</w:t>
      </w:r>
      <w:r w:rsidRPr="009D6EB4">
        <w:rPr>
          <w:rFonts w:asciiTheme="majorHAnsi" w:eastAsia="Calibri" w:hAnsiTheme="majorHAnsi" w:cstheme="majorHAnsi"/>
        </w:rPr>
        <w:t xml:space="preserve">Name of the Sub-project leader of the Consortium) </w:t>
      </w:r>
      <w:r w:rsidRPr="009D6EB4">
        <w:rPr>
          <w:rFonts w:asciiTheme="majorHAnsi" w:eastAsia="Calibri" w:hAnsiTheme="majorHAnsi" w:cstheme="majorHAnsi"/>
          <w:b/>
        </w:rPr>
        <w:t>as Sub-project Leader,</w:t>
      </w:r>
      <w:r w:rsidRPr="009D6EB4">
        <w:rPr>
          <w:rFonts w:asciiTheme="majorHAnsi" w:hAnsiTheme="majorHAnsi" w:cstheme="majorHAnsi"/>
          <w:color w:val="000000"/>
        </w:rPr>
        <w:t xml:space="preserve"> </w:t>
      </w:r>
      <w:r w:rsidRPr="009D6EB4">
        <w:rPr>
          <w:rFonts w:asciiTheme="majorHAnsi" w:eastAsia="Calibri" w:hAnsiTheme="majorHAnsi" w:cstheme="majorHAnsi"/>
        </w:rPr>
        <w:t xml:space="preserve"> established in ______________________________,  (Official address), VAT/TAX number_________________, represented for the purposes of signing and submitting the Sub-Project Declaration by ___________________________ (Name of legal representative), declares that:</w:t>
      </w:r>
    </w:p>
    <w:p w14:paraId="715F3571" w14:textId="2D01EF0B" w:rsidR="009D6EB4" w:rsidRPr="002C0BF0" w:rsidRDefault="009D6EB4" w:rsidP="009D6EB4">
      <w:pPr>
        <w:numPr>
          <w:ilvl w:val="0"/>
          <w:numId w:val="2"/>
        </w:numPr>
        <w:spacing w:line="240" w:lineRule="auto"/>
        <w:jc w:val="both"/>
        <w:rPr>
          <w:rFonts w:asciiTheme="majorHAnsi" w:eastAsia="Calibri" w:hAnsiTheme="majorHAnsi" w:cstheme="majorHAnsi"/>
        </w:rPr>
      </w:pPr>
      <w:r w:rsidRPr="002C0BF0">
        <w:rPr>
          <w:rFonts w:asciiTheme="majorHAnsi" w:eastAsia="Calibri" w:hAnsiTheme="majorHAnsi" w:cstheme="majorHAnsi"/>
        </w:rPr>
        <w:t xml:space="preserve">All provided information provided for </w:t>
      </w:r>
      <w:r w:rsidRPr="002C0BF0">
        <w:rPr>
          <w:rFonts w:asciiTheme="majorHAnsi" w:eastAsia="Calibri" w:hAnsiTheme="majorHAnsi" w:cstheme="majorHAnsi"/>
          <w:b/>
          <w:bCs/>
        </w:rPr>
        <w:t>Sub-</w:t>
      </w:r>
      <w:r w:rsidRPr="002C0BF0">
        <w:rPr>
          <w:rFonts w:asciiTheme="majorHAnsi" w:eastAsia="Calibri" w:hAnsiTheme="majorHAnsi" w:cstheme="majorHAnsi"/>
          <w:b/>
        </w:rPr>
        <w:t xml:space="preserve">Project: </w:t>
      </w:r>
      <w:r>
        <w:rPr>
          <w:rFonts w:asciiTheme="majorHAnsi" w:eastAsia="Calibri" w:hAnsiTheme="majorHAnsi" w:cstheme="majorHAnsi"/>
          <w:b/>
        </w:rPr>
        <w:softHyphen/>
      </w:r>
      <w:r>
        <w:rPr>
          <w:rFonts w:asciiTheme="majorHAnsi" w:eastAsia="Calibri" w:hAnsiTheme="majorHAnsi" w:cstheme="majorHAnsi"/>
          <w:b/>
        </w:rPr>
        <w:softHyphen/>
      </w:r>
      <w:r>
        <w:rPr>
          <w:rFonts w:asciiTheme="majorHAnsi" w:eastAsia="Calibri" w:hAnsiTheme="majorHAnsi" w:cstheme="majorHAnsi"/>
          <w:b/>
        </w:rPr>
        <w:softHyphen/>
      </w:r>
      <w:r>
        <w:rPr>
          <w:rFonts w:asciiTheme="majorHAnsi" w:eastAsia="Calibri" w:hAnsiTheme="majorHAnsi" w:cstheme="majorHAnsi"/>
          <w:b/>
        </w:rPr>
        <w:softHyphen/>
        <w:t>___________</w:t>
      </w:r>
      <w:r>
        <w:rPr>
          <w:rFonts w:asciiTheme="majorHAnsi" w:eastAsia="Calibri" w:hAnsiTheme="majorHAnsi" w:cstheme="majorHAnsi"/>
          <w:b/>
        </w:rPr>
        <w:t xml:space="preserve"> (</w:t>
      </w:r>
      <w:r>
        <w:rPr>
          <w:rFonts w:asciiTheme="majorHAnsi" w:eastAsia="Calibri" w:hAnsiTheme="majorHAnsi" w:cstheme="majorHAnsi"/>
        </w:rPr>
        <w:t>Name of the project)</w:t>
      </w:r>
      <w:r w:rsidRPr="002C0BF0">
        <w:rPr>
          <w:rFonts w:asciiTheme="majorHAnsi" w:eastAsia="Calibri" w:hAnsiTheme="majorHAnsi" w:cstheme="majorHAnsi"/>
        </w:rPr>
        <w:t xml:space="preserve"> is true, complete and legally binding</w:t>
      </w:r>
    </w:p>
    <w:p w14:paraId="6C922B75" w14:textId="77777777" w:rsidR="009D6EB4" w:rsidRDefault="009D6EB4" w:rsidP="009D6EB4">
      <w:pPr>
        <w:numPr>
          <w:ilvl w:val="0"/>
          <w:numId w:val="2"/>
        </w:numPr>
        <w:spacing w:line="240" w:lineRule="auto"/>
        <w:jc w:val="both"/>
        <w:rPr>
          <w:rFonts w:asciiTheme="majorHAnsi" w:eastAsia="Calibri" w:hAnsiTheme="majorHAnsi" w:cstheme="majorHAnsi"/>
        </w:rPr>
      </w:pPr>
      <w:r w:rsidRPr="002C0BF0">
        <w:rPr>
          <w:rFonts w:asciiTheme="majorHAnsi" w:eastAsia="Calibri" w:hAnsiTheme="majorHAnsi" w:cstheme="majorHAnsi"/>
        </w:rPr>
        <w:t>All Sub-Project Selected Third Parties represented and signing herein, have agreed on their roles and budget shares</w:t>
      </w:r>
    </w:p>
    <w:p w14:paraId="52C8DEAF" w14:textId="72FC10F2" w:rsidR="009D6EB4" w:rsidRPr="009D6EB4" w:rsidRDefault="009D6EB4" w:rsidP="009D6EB4">
      <w:pPr>
        <w:numPr>
          <w:ilvl w:val="0"/>
          <w:numId w:val="2"/>
        </w:numPr>
        <w:spacing w:line="240" w:lineRule="auto"/>
        <w:jc w:val="both"/>
        <w:rPr>
          <w:rFonts w:asciiTheme="majorHAnsi" w:eastAsia="Calibri" w:hAnsiTheme="majorHAnsi" w:cstheme="majorHAnsi"/>
          <w:i/>
        </w:rPr>
      </w:pPr>
      <w:r w:rsidRPr="002C0BF0">
        <w:rPr>
          <w:rFonts w:asciiTheme="majorHAnsi" w:eastAsia="Calibri" w:hAnsiTheme="majorHAnsi" w:cstheme="majorHAnsi"/>
        </w:rPr>
        <w:t xml:space="preserve">All </w:t>
      </w:r>
      <w:bookmarkStart w:id="0" w:name="_Hlk91056527"/>
      <w:r w:rsidRPr="002C0BF0">
        <w:rPr>
          <w:rFonts w:asciiTheme="majorHAnsi" w:eastAsia="Calibri" w:hAnsiTheme="majorHAnsi" w:cstheme="majorHAnsi"/>
        </w:rPr>
        <w:t xml:space="preserve">Sub-Project Selected Third Parties </w:t>
      </w:r>
      <w:bookmarkEnd w:id="0"/>
      <w:r w:rsidRPr="00924F44">
        <w:rPr>
          <w:rFonts w:asciiTheme="majorHAnsi" w:eastAsia="Calibri" w:hAnsiTheme="majorHAnsi" w:cstheme="majorHAnsi"/>
        </w:rPr>
        <w:t>represented and signing herein comply, for the entire duration of the action, with the eligibility criteria</w:t>
      </w:r>
      <w:r w:rsidRPr="00924F44">
        <w:rPr>
          <w:rStyle w:val="FootnoteReference"/>
          <w:rFonts w:asciiTheme="majorHAnsi" w:eastAsia="Calibri" w:hAnsiTheme="majorHAnsi" w:cstheme="majorHAnsi"/>
        </w:rPr>
        <w:footnoteReference w:id="1"/>
      </w:r>
      <w:r w:rsidRPr="00924F44">
        <w:rPr>
          <w:rFonts w:asciiTheme="majorHAnsi" w:eastAsia="Calibri" w:hAnsiTheme="majorHAnsi" w:cstheme="majorHAnsi"/>
        </w:rPr>
        <w:t xml:space="preserve"> set out in the specific call for proposals and have the required financial and operational capacity as set out in </w:t>
      </w:r>
      <w:r w:rsidRPr="00383DA1">
        <w:rPr>
          <w:rFonts w:asciiTheme="majorHAnsi" w:eastAsia="Calibri" w:hAnsiTheme="majorHAnsi" w:cstheme="majorHAnsi"/>
        </w:rPr>
        <w:t xml:space="preserve">the </w:t>
      </w:r>
      <w:r w:rsidRPr="009D6EB4">
        <w:rPr>
          <w:rFonts w:asciiTheme="majorHAnsi" w:eastAsia="Calibri" w:hAnsiTheme="majorHAnsi" w:cstheme="majorHAnsi"/>
          <w:i/>
        </w:rPr>
        <w:t>4rth AI4Copernicus Open Call for Use Cases based on citizen social challenges</w:t>
      </w:r>
    </w:p>
    <w:p w14:paraId="5AF8EF65" w14:textId="0100FB6F" w:rsidR="0063345A" w:rsidRPr="009D6EB4" w:rsidRDefault="00C84DE4" w:rsidP="002C16E7">
      <w:pPr>
        <w:numPr>
          <w:ilvl w:val="0"/>
          <w:numId w:val="2"/>
        </w:numPr>
        <w:jc w:val="both"/>
        <w:rPr>
          <w:rFonts w:asciiTheme="majorHAnsi" w:eastAsia="Calibri" w:hAnsiTheme="majorHAnsi" w:cstheme="majorHAnsi"/>
        </w:rPr>
      </w:pPr>
      <w:r w:rsidRPr="009D6EB4">
        <w:rPr>
          <w:rFonts w:asciiTheme="majorHAnsi" w:eastAsia="Calibri" w:hAnsiTheme="majorHAnsi" w:cstheme="majorHAnsi"/>
          <w:b/>
          <w:bCs/>
        </w:rPr>
        <w:t>________________ (Sub-Project Leader)</w:t>
      </w:r>
      <w:r w:rsidR="0063345A" w:rsidRPr="009D6EB4">
        <w:rPr>
          <w:rFonts w:asciiTheme="majorHAnsi" w:eastAsia="Calibri" w:hAnsiTheme="majorHAnsi" w:cstheme="majorHAnsi"/>
        </w:rPr>
        <w:t xml:space="preserve"> is committed to act as the Sub-Project Leader for this action</w:t>
      </w:r>
    </w:p>
    <w:p w14:paraId="1A9A0714" w14:textId="73AB217E" w:rsidR="0014026B" w:rsidRPr="009D6EB4" w:rsidRDefault="00F67708" w:rsidP="002C16E7">
      <w:pPr>
        <w:numPr>
          <w:ilvl w:val="0"/>
          <w:numId w:val="2"/>
        </w:numPr>
        <w:jc w:val="both"/>
        <w:rPr>
          <w:rFonts w:asciiTheme="majorHAnsi" w:eastAsia="Calibri" w:hAnsiTheme="majorHAnsi" w:cstheme="majorHAnsi"/>
        </w:rPr>
      </w:pPr>
      <w:r w:rsidRPr="009D6EB4">
        <w:rPr>
          <w:rFonts w:asciiTheme="majorHAnsi" w:eastAsia="Calibri" w:hAnsiTheme="majorHAnsi" w:cstheme="majorHAnsi"/>
        </w:rPr>
        <w:t xml:space="preserve">AI4Copernicus Consortium bears no responsibility in case the </w:t>
      </w:r>
      <w:r w:rsidR="0063345A" w:rsidRPr="009D6EB4">
        <w:rPr>
          <w:rFonts w:asciiTheme="majorHAnsi" w:eastAsia="Calibri" w:hAnsiTheme="majorHAnsi" w:cstheme="majorHAnsi"/>
        </w:rPr>
        <w:t>Sub-Project</w:t>
      </w:r>
      <w:r w:rsidRPr="009D6EB4">
        <w:rPr>
          <w:rFonts w:asciiTheme="majorHAnsi" w:eastAsia="Calibri" w:hAnsiTheme="majorHAnsi" w:cstheme="majorHAnsi"/>
        </w:rPr>
        <w:t xml:space="preserve"> </w:t>
      </w:r>
      <w:r w:rsidR="0063345A" w:rsidRPr="009D6EB4">
        <w:rPr>
          <w:rFonts w:asciiTheme="majorHAnsi" w:eastAsia="Calibri" w:hAnsiTheme="majorHAnsi" w:cstheme="majorHAnsi"/>
        </w:rPr>
        <w:t>L</w:t>
      </w:r>
      <w:r w:rsidRPr="009D6EB4">
        <w:rPr>
          <w:rFonts w:asciiTheme="majorHAnsi" w:eastAsia="Calibri" w:hAnsiTheme="majorHAnsi" w:cstheme="majorHAnsi"/>
        </w:rPr>
        <w:t xml:space="preserve">eader violates the mutual agreement set in this </w:t>
      </w:r>
      <w:r w:rsidR="0063345A" w:rsidRPr="009D6EB4">
        <w:rPr>
          <w:rFonts w:asciiTheme="majorHAnsi" w:eastAsia="Calibri" w:hAnsiTheme="majorHAnsi" w:cstheme="majorHAnsi"/>
        </w:rPr>
        <w:t>Sub-Project</w:t>
      </w:r>
      <w:r w:rsidRPr="009D6EB4">
        <w:rPr>
          <w:rFonts w:asciiTheme="majorHAnsi" w:eastAsia="Calibri" w:hAnsiTheme="majorHAnsi" w:cstheme="majorHAnsi"/>
        </w:rPr>
        <w:t xml:space="preserve"> Declaration</w:t>
      </w:r>
    </w:p>
    <w:p w14:paraId="220E4A1B" w14:textId="0730E75F" w:rsidR="0014026B" w:rsidRPr="009D6EB4" w:rsidRDefault="00F67708" w:rsidP="002C16E7">
      <w:pPr>
        <w:numPr>
          <w:ilvl w:val="0"/>
          <w:numId w:val="2"/>
        </w:numPr>
        <w:jc w:val="both"/>
        <w:rPr>
          <w:rFonts w:asciiTheme="majorHAnsi" w:eastAsia="Calibri" w:hAnsiTheme="majorHAnsi" w:cstheme="majorHAnsi"/>
        </w:rPr>
      </w:pPr>
      <w:r w:rsidRPr="009D6EB4">
        <w:rPr>
          <w:rFonts w:asciiTheme="majorHAnsi" w:eastAsia="Calibri" w:hAnsiTheme="majorHAnsi" w:cstheme="majorHAnsi"/>
        </w:rPr>
        <w:t xml:space="preserve">ΑΙ4Copernicus Consortium bears no responsibility in case of dispute among </w:t>
      </w:r>
      <w:r w:rsidR="0063345A" w:rsidRPr="009D6EB4">
        <w:rPr>
          <w:rFonts w:asciiTheme="majorHAnsi" w:eastAsia="Calibri" w:hAnsiTheme="majorHAnsi" w:cstheme="majorHAnsi"/>
        </w:rPr>
        <w:t>Sub-Project Selected Third Parties</w:t>
      </w:r>
      <w:r w:rsidRPr="009D6EB4">
        <w:rPr>
          <w:rFonts w:asciiTheme="majorHAnsi" w:eastAsia="Calibri" w:hAnsiTheme="majorHAnsi" w:cstheme="majorHAnsi"/>
        </w:rPr>
        <w:t xml:space="preserve"> regarding IP rights</w:t>
      </w:r>
    </w:p>
    <w:p w14:paraId="75F158E1" w14:textId="390B5E7E" w:rsidR="009D6EB4" w:rsidRPr="009D6EB4" w:rsidRDefault="00F67708" w:rsidP="009D6EB4">
      <w:pPr>
        <w:numPr>
          <w:ilvl w:val="0"/>
          <w:numId w:val="2"/>
        </w:numPr>
        <w:jc w:val="both"/>
        <w:rPr>
          <w:rFonts w:asciiTheme="majorHAnsi" w:eastAsia="Calibri" w:hAnsiTheme="majorHAnsi" w:cstheme="majorHAnsi"/>
        </w:rPr>
      </w:pPr>
      <w:r w:rsidRPr="009D6EB4">
        <w:rPr>
          <w:rFonts w:asciiTheme="majorHAnsi" w:eastAsia="Calibri" w:hAnsiTheme="majorHAnsi" w:cstheme="majorHAnsi"/>
        </w:rPr>
        <w:t xml:space="preserve">To the extent that performance of the </w:t>
      </w:r>
      <w:r w:rsidR="0063345A" w:rsidRPr="009D6EB4">
        <w:rPr>
          <w:rFonts w:asciiTheme="majorHAnsi" w:eastAsia="Calibri" w:hAnsiTheme="majorHAnsi" w:cstheme="majorHAnsi"/>
        </w:rPr>
        <w:t>Sub-Project Selected Third Parties</w:t>
      </w:r>
      <w:r w:rsidRPr="009D6EB4">
        <w:rPr>
          <w:rFonts w:asciiTheme="majorHAnsi" w:eastAsia="Calibri" w:hAnsiTheme="majorHAnsi" w:cstheme="majorHAnsi"/>
        </w:rPr>
        <w:t xml:space="preserve"> under the</w:t>
      </w:r>
      <w:r w:rsidR="0063345A" w:rsidRPr="009D6EB4">
        <w:rPr>
          <w:rFonts w:asciiTheme="majorHAnsi" w:eastAsia="Calibri" w:hAnsiTheme="majorHAnsi" w:cstheme="majorHAnsi"/>
        </w:rPr>
        <w:t xml:space="preserve"> Sub-Project</w:t>
      </w:r>
      <w:r w:rsidRPr="009D6EB4">
        <w:rPr>
          <w:rFonts w:asciiTheme="majorHAnsi" w:eastAsia="Calibri" w:hAnsiTheme="majorHAnsi" w:cstheme="majorHAnsi"/>
        </w:rPr>
        <w:t xml:space="preserve"> </w:t>
      </w:r>
      <w:r w:rsidR="00C84DE4" w:rsidRPr="009D6EB4">
        <w:rPr>
          <w:rFonts w:asciiTheme="majorHAnsi" w:eastAsia="Calibri" w:hAnsiTheme="majorHAnsi" w:cstheme="majorHAnsi"/>
          <w:b/>
          <w:bCs/>
        </w:rPr>
        <w:t>_______________________ (Sub-project Title)</w:t>
      </w:r>
      <w:r w:rsidRPr="009D6EB4">
        <w:rPr>
          <w:rFonts w:asciiTheme="majorHAnsi" w:eastAsia="Calibri" w:hAnsiTheme="majorHAnsi" w:cstheme="majorHAnsi"/>
          <w:b/>
        </w:rPr>
        <w:t xml:space="preserve"> </w:t>
      </w:r>
      <w:r w:rsidRPr="009D6EB4">
        <w:rPr>
          <w:rFonts w:asciiTheme="majorHAnsi" w:eastAsia="Calibri" w:hAnsiTheme="majorHAnsi" w:cstheme="majorHAnsi"/>
        </w:rPr>
        <w:t xml:space="preserve">requires the processing of personal data as defined in the GDPR, ΑΙ4Copernicus Consortium bears no responsibility in case of any losses, liabilities, damages, costs, charges, claims cost of breach notification including notifications to the data subject, cost of complaints handling (including providing data subjects with credit reference checks, setting up contact </w:t>
      </w:r>
      <w:r w:rsidR="00116842" w:rsidRPr="009D6EB4">
        <w:rPr>
          <w:rFonts w:asciiTheme="majorHAnsi" w:eastAsia="Calibri" w:hAnsiTheme="majorHAnsi" w:cstheme="majorHAnsi"/>
        </w:rPr>
        <w:t>centers</w:t>
      </w:r>
      <w:r w:rsidRPr="009D6EB4">
        <w:rPr>
          <w:rFonts w:asciiTheme="majorHAnsi" w:eastAsia="Calibri" w:hAnsiTheme="majorHAnsi" w:cstheme="majorHAnsi"/>
        </w:rPr>
        <w:t xml:space="preserve"> (e.g. call </w:t>
      </w:r>
      <w:r w:rsidR="00116842" w:rsidRPr="009D6EB4">
        <w:rPr>
          <w:rFonts w:asciiTheme="majorHAnsi" w:eastAsia="Calibri" w:hAnsiTheme="majorHAnsi" w:cstheme="majorHAnsi"/>
        </w:rPr>
        <w:t>centers</w:t>
      </w:r>
      <w:r w:rsidRPr="009D6EB4">
        <w:rPr>
          <w:rFonts w:asciiTheme="majorHAnsi" w:eastAsia="Calibri" w:hAnsiTheme="majorHAnsi" w:cstheme="majorHAnsi"/>
        </w:rPr>
        <w:t>) and making ex gratia payments), all whether arising in contract, tort (including negligence), breach of statutory duty or otherwise imposed.</w:t>
      </w:r>
    </w:p>
    <w:p w14:paraId="0C7A91C5" w14:textId="249B6E11" w:rsidR="0014026B" w:rsidRPr="009D6EB4" w:rsidRDefault="00F67708" w:rsidP="002C16E7">
      <w:pPr>
        <w:spacing w:before="60"/>
        <w:jc w:val="both"/>
        <w:rPr>
          <w:rFonts w:asciiTheme="majorHAnsi" w:eastAsia="Calibri" w:hAnsiTheme="majorHAnsi" w:cstheme="majorHAnsi"/>
        </w:rPr>
      </w:pPr>
      <w:r w:rsidRPr="009D6EB4">
        <w:rPr>
          <w:rFonts w:asciiTheme="majorHAnsi" w:eastAsia="Calibri" w:hAnsiTheme="majorHAnsi" w:cstheme="majorHAnsi"/>
        </w:rPr>
        <w:t xml:space="preserve">By signing this </w:t>
      </w:r>
      <w:r w:rsidR="00070424" w:rsidRPr="009D6EB4">
        <w:rPr>
          <w:rFonts w:asciiTheme="majorHAnsi" w:eastAsia="Calibri" w:hAnsiTheme="majorHAnsi" w:cstheme="majorHAnsi"/>
        </w:rPr>
        <w:t>Sub-Project D</w:t>
      </w:r>
      <w:r w:rsidRPr="009D6EB4">
        <w:rPr>
          <w:rFonts w:asciiTheme="majorHAnsi" w:eastAsia="Calibri" w:hAnsiTheme="majorHAnsi" w:cstheme="majorHAnsi"/>
        </w:rPr>
        <w:t xml:space="preserve">eclaration, the </w:t>
      </w:r>
      <w:r w:rsidR="00070424" w:rsidRPr="009D6EB4">
        <w:rPr>
          <w:rFonts w:asciiTheme="majorHAnsi" w:eastAsia="Calibri" w:hAnsiTheme="majorHAnsi" w:cstheme="majorHAnsi"/>
        </w:rPr>
        <w:t>Sub-Project leader</w:t>
      </w:r>
      <w:r w:rsidRPr="009D6EB4">
        <w:rPr>
          <w:rFonts w:asciiTheme="majorHAnsi" w:eastAsia="Calibri" w:hAnsiTheme="majorHAnsi" w:cstheme="majorHAnsi"/>
        </w:rPr>
        <w:t xml:space="preserve"> declares that it is not coordinating any other competitive </w:t>
      </w:r>
      <w:r w:rsidR="00070424" w:rsidRPr="009D6EB4">
        <w:rPr>
          <w:rFonts w:asciiTheme="majorHAnsi" w:eastAsia="Calibri" w:hAnsiTheme="majorHAnsi" w:cstheme="majorHAnsi"/>
        </w:rPr>
        <w:t>Sub-Project</w:t>
      </w:r>
      <w:r w:rsidRPr="009D6EB4">
        <w:rPr>
          <w:rFonts w:asciiTheme="majorHAnsi" w:eastAsia="Calibri" w:hAnsiTheme="majorHAnsi" w:cstheme="majorHAnsi"/>
        </w:rPr>
        <w:t xml:space="preserve"> in</w:t>
      </w:r>
      <w:r w:rsidR="00070424" w:rsidRPr="009D6EB4">
        <w:rPr>
          <w:rFonts w:asciiTheme="majorHAnsi" w:eastAsia="Calibri" w:hAnsiTheme="majorHAnsi" w:cstheme="majorHAnsi"/>
        </w:rPr>
        <w:t xml:space="preserve"> the context of</w:t>
      </w:r>
      <w:r w:rsidRPr="009D6EB4">
        <w:rPr>
          <w:rFonts w:asciiTheme="majorHAnsi" w:eastAsia="Calibri" w:hAnsiTheme="majorHAnsi" w:cstheme="majorHAnsi"/>
        </w:rPr>
        <w:t xml:space="preserve"> AI4Coperinicus </w:t>
      </w:r>
      <w:r w:rsidR="00C84DE4" w:rsidRPr="009D6EB4">
        <w:rPr>
          <w:rFonts w:asciiTheme="majorHAnsi" w:eastAsia="Calibri" w:hAnsiTheme="majorHAnsi" w:cstheme="majorHAnsi"/>
        </w:rPr>
        <w:t>4</w:t>
      </w:r>
      <w:r w:rsidR="00C84DE4" w:rsidRPr="009D6EB4">
        <w:rPr>
          <w:rFonts w:asciiTheme="majorHAnsi" w:eastAsia="Calibri" w:hAnsiTheme="majorHAnsi" w:cstheme="majorHAnsi"/>
          <w:vertAlign w:val="superscript"/>
        </w:rPr>
        <w:t>th</w:t>
      </w:r>
      <w:r w:rsidR="00C84DE4" w:rsidRPr="009D6EB4">
        <w:rPr>
          <w:rFonts w:asciiTheme="majorHAnsi" w:eastAsia="Calibri" w:hAnsiTheme="majorHAnsi" w:cstheme="majorHAnsi"/>
        </w:rPr>
        <w:t xml:space="preserve"> </w:t>
      </w:r>
      <w:r w:rsidRPr="009D6EB4">
        <w:rPr>
          <w:rFonts w:asciiTheme="majorHAnsi" w:eastAsia="Calibri" w:hAnsiTheme="majorHAnsi" w:cstheme="majorHAnsi"/>
        </w:rPr>
        <w:t>Open Call</w:t>
      </w:r>
      <w:r w:rsidR="00AD37F0" w:rsidRPr="009D6EB4">
        <w:rPr>
          <w:rFonts w:asciiTheme="majorHAnsi" w:eastAsia="Calibri" w:hAnsiTheme="majorHAnsi" w:cstheme="majorHAnsi"/>
        </w:rPr>
        <w:t>.</w:t>
      </w:r>
      <w:r w:rsidRPr="009D6EB4">
        <w:rPr>
          <w:rFonts w:asciiTheme="majorHAnsi" w:eastAsia="Calibri" w:hAnsiTheme="majorHAnsi" w:cstheme="majorHAnsi"/>
        </w:rPr>
        <w:t xml:space="preserve"> In case, the </w:t>
      </w:r>
      <w:r w:rsidR="00070424" w:rsidRPr="009D6EB4">
        <w:rPr>
          <w:rFonts w:asciiTheme="majorHAnsi" w:eastAsia="Calibri" w:hAnsiTheme="majorHAnsi" w:cstheme="majorHAnsi"/>
        </w:rPr>
        <w:t>Sub-Project leader</w:t>
      </w:r>
      <w:r w:rsidR="00F9562A" w:rsidRPr="009D6EB4">
        <w:rPr>
          <w:rFonts w:asciiTheme="majorHAnsi" w:eastAsia="Calibri" w:hAnsiTheme="majorHAnsi" w:cstheme="majorHAnsi"/>
        </w:rPr>
        <w:t xml:space="preserve"> of the Consortium</w:t>
      </w:r>
      <w:r w:rsidRPr="009D6EB4">
        <w:rPr>
          <w:rFonts w:asciiTheme="majorHAnsi" w:eastAsia="Calibri" w:hAnsiTheme="majorHAnsi" w:cstheme="majorHAnsi"/>
        </w:rPr>
        <w:t xml:space="preserve"> coordinates more than one Consortia, all associated proposals will be automatically excluded from the evaluat</w:t>
      </w:r>
      <w:bookmarkStart w:id="1" w:name="_GoBack"/>
      <w:bookmarkEnd w:id="1"/>
      <w:r w:rsidRPr="009D6EB4">
        <w:rPr>
          <w:rFonts w:asciiTheme="majorHAnsi" w:eastAsia="Calibri" w:hAnsiTheme="majorHAnsi" w:cstheme="majorHAnsi"/>
        </w:rPr>
        <w:t>ion process.</w:t>
      </w:r>
    </w:p>
    <w:p w14:paraId="6D55F255" w14:textId="77777777" w:rsidR="0014026B" w:rsidRPr="004D165F" w:rsidRDefault="0014026B" w:rsidP="002C16E7">
      <w:pPr>
        <w:jc w:val="both"/>
        <w:rPr>
          <w:rFonts w:asciiTheme="majorHAnsi" w:eastAsia="Calibri" w:hAnsiTheme="majorHAnsi" w:cstheme="majorHAnsi"/>
          <w:b/>
          <w:sz w:val="24"/>
          <w:szCs w:val="24"/>
        </w:rPr>
      </w:pPr>
    </w:p>
    <w:p w14:paraId="153E9780" w14:textId="77777777" w:rsidR="0014026B" w:rsidRPr="004D165F" w:rsidRDefault="0014026B" w:rsidP="002C16E7">
      <w:pPr>
        <w:jc w:val="both"/>
        <w:rPr>
          <w:rFonts w:asciiTheme="majorHAnsi" w:eastAsia="Calibri" w:hAnsiTheme="majorHAnsi" w:cstheme="majorHAnsi"/>
          <w:b/>
          <w:sz w:val="24"/>
          <w:szCs w:val="24"/>
        </w:rPr>
      </w:pPr>
    </w:p>
    <w:p w14:paraId="0D8DA058" w14:textId="6919595B" w:rsidR="00070424" w:rsidRDefault="00070424" w:rsidP="002C16E7">
      <w:pPr>
        <w:jc w:val="both"/>
        <w:rPr>
          <w:rFonts w:asciiTheme="majorHAnsi" w:eastAsia="Calibri" w:hAnsiTheme="majorHAnsi" w:cstheme="majorHAnsi"/>
          <w:color w:val="404040"/>
          <w:sz w:val="20"/>
          <w:szCs w:val="20"/>
        </w:rPr>
      </w:pPr>
      <w:r w:rsidRPr="004D165F">
        <w:rPr>
          <w:rFonts w:asciiTheme="majorHAnsi" w:eastAsia="Calibri" w:hAnsiTheme="majorHAnsi" w:cstheme="majorHAnsi"/>
          <w:color w:val="404040"/>
          <w:sz w:val="20"/>
          <w:szCs w:val="20"/>
        </w:rPr>
        <w:t>Done at LOCATION, DD/MM/YYYY</w:t>
      </w:r>
    </w:p>
    <w:p w14:paraId="0C85E040" w14:textId="77777777" w:rsidR="004D165F" w:rsidRPr="004D165F" w:rsidRDefault="004D165F" w:rsidP="002C16E7">
      <w:pPr>
        <w:jc w:val="both"/>
        <w:rPr>
          <w:rFonts w:asciiTheme="majorHAnsi" w:eastAsia="Calibri" w:hAnsiTheme="majorHAnsi" w:cstheme="majorHAnsi"/>
          <w:color w:val="404040"/>
          <w:sz w:val="20"/>
          <w:szCs w:val="20"/>
        </w:rPr>
      </w:pPr>
    </w:p>
    <w:p w14:paraId="441DACB7" w14:textId="77777777" w:rsidR="00F9562A" w:rsidRPr="004D165F" w:rsidRDefault="00F9562A" w:rsidP="002C16E7">
      <w:pPr>
        <w:jc w:val="both"/>
        <w:rPr>
          <w:rFonts w:asciiTheme="majorHAnsi" w:eastAsia="Calibri" w:hAnsiTheme="majorHAnsi" w:cstheme="majorHAnsi"/>
          <w:color w:val="404040"/>
          <w:sz w:val="20"/>
          <w:szCs w:val="20"/>
        </w:rPr>
      </w:pPr>
    </w:p>
    <w:p w14:paraId="0D4D0446" w14:textId="30B85FE1" w:rsidR="00070424" w:rsidRPr="004D165F" w:rsidRDefault="00070424" w:rsidP="002C16E7">
      <w:pPr>
        <w:jc w:val="both"/>
        <w:rPr>
          <w:rFonts w:asciiTheme="majorHAnsi" w:eastAsia="Calibri" w:hAnsiTheme="majorHAnsi" w:cstheme="majorHAnsi"/>
          <w:color w:val="404040"/>
          <w:sz w:val="20"/>
          <w:szCs w:val="20"/>
        </w:rPr>
      </w:pPr>
      <w:r w:rsidRPr="004D165F">
        <w:rPr>
          <w:rFonts w:asciiTheme="majorHAnsi" w:eastAsia="Calibri" w:hAnsiTheme="majorHAnsi" w:cstheme="majorHAnsi"/>
          <w:color w:val="404040"/>
          <w:sz w:val="20"/>
          <w:szCs w:val="20"/>
        </w:rPr>
        <w:t>NAME</w:t>
      </w:r>
      <w:r w:rsidR="004D165F">
        <w:rPr>
          <w:rFonts w:asciiTheme="majorHAnsi" w:eastAsia="Calibri" w:hAnsiTheme="majorHAnsi" w:cstheme="majorHAnsi"/>
          <w:color w:val="404040"/>
          <w:sz w:val="20"/>
          <w:szCs w:val="20"/>
        </w:rPr>
        <w:t xml:space="preserve"> _ </w:t>
      </w:r>
      <w:r w:rsidRPr="004D165F">
        <w:rPr>
          <w:rFonts w:asciiTheme="majorHAnsi" w:eastAsia="Calibri" w:hAnsiTheme="majorHAnsi" w:cstheme="majorHAnsi"/>
          <w:color w:val="404040"/>
          <w:sz w:val="20"/>
          <w:szCs w:val="20"/>
        </w:rPr>
        <w:t>SURNAME</w:t>
      </w:r>
    </w:p>
    <w:p w14:paraId="28868B0F" w14:textId="2C4302AC" w:rsidR="00F9562A" w:rsidRDefault="00F9562A" w:rsidP="002C16E7">
      <w:pPr>
        <w:jc w:val="both"/>
        <w:rPr>
          <w:rFonts w:asciiTheme="majorHAnsi" w:eastAsia="Calibri" w:hAnsiTheme="majorHAnsi" w:cstheme="majorHAnsi"/>
          <w:color w:val="404040"/>
          <w:sz w:val="20"/>
          <w:szCs w:val="20"/>
        </w:rPr>
      </w:pPr>
    </w:p>
    <w:p w14:paraId="21CA4DDA" w14:textId="77777777" w:rsidR="004D165F" w:rsidRPr="004D165F" w:rsidRDefault="004D165F" w:rsidP="002C16E7">
      <w:pPr>
        <w:jc w:val="both"/>
        <w:rPr>
          <w:rFonts w:asciiTheme="majorHAnsi" w:eastAsia="Calibri" w:hAnsiTheme="majorHAnsi" w:cstheme="majorHAnsi"/>
          <w:color w:val="404040"/>
          <w:sz w:val="20"/>
          <w:szCs w:val="20"/>
        </w:rPr>
      </w:pPr>
    </w:p>
    <w:p w14:paraId="5EA99CA9" w14:textId="77777777" w:rsidR="00070424" w:rsidRPr="004D165F" w:rsidRDefault="00070424" w:rsidP="002C16E7">
      <w:pPr>
        <w:jc w:val="both"/>
        <w:rPr>
          <w:rFonts w:asciiTheme="majorHAnsi" w:eastAsia="Calibri" w:hAnsiTheme="majorHAnsi" w:cstheme="majorHAnsi"/>
          <w:color w:val="404040"/>
          <w:sz w:val="20"/>
          <w:szCs w:val="20"/>
        </w:rPr>
      </w:pPr>
      <w:r w:rsidRPr="004D165F">
        <w:rPr>
          <w:rFonts w:asciiTheme="majorHAnsi" w:eastAsia="Calibri" w:hAnsiTheme="majorHAnsi" w:cstheme="majorHAnsi"/>
          <w:color w:val="404040"/>
          <w:sz w:val="20"/>
          <w:szCs w:val="20"/>
        </w:rPr>
        <w:t>POSITION</w:t>
      </w:r>
    </w:p>
    <w:p w14:paraId="2BEBF82E" w14:textId="77777777" w:rsidR="00070424" w:rsidRPr="004D165F" w:rsidRDefault="00070424" w:rsidP="002C16E7">
      <w:pPr>
        <w:jc w:val="both"/>
        <w:rPr>
          <w:rFonts w:asciiTheme="majorHAnsi" w:eastAsia="Calibri" w:hAnsiTheme="majorHAnsi" w:cstheme="majorHAnsi"/>
          <w:b/>
          <w:sz w:val="24"/>
          <w:szCs w:val="24"/>
        </w:rPr>
      </w:pPr>
    </w:p>
    <w:p w14:paraId="169CCF0F" w14:textId="5301FEF8" w:rsidR="00070424" w:rsidRPr="004D165F" w:rsidRDefault="00070424" w:rsidP="002C16E7">
      <w:pPr>
        <w:jc w:val="both"/>
        <w:rPr>
          <w:rFonts w:asciiTheme="majorHAnsi" w:eastAsia="Calibri" w:hAnsiTheme="majorHAnsi" w:cstheme="majorHAnsi"/>
          <w:b/>
          <w:sz w:val="24"/>
          <w:szCs w:val="24"/>
        </w:rPr>
      </w:pPr>
    </w:p>
    <w:p w14:paraId="0E9F5C72" w14:textId="77777777" w:rsidR="00070424" w:rsidRPr="004D165F" w:rsidRDefault="00070424" w:rsidP="002C16E7">
      <w:pPr>
        <w:jc w:val="both"/>
        <w:rPr>
          <w:rFonts w:asciiTheme="majorHAnsi" w:eastAsia="Calibri" w:hAnsiTheme="majorHAnsi" w:cstheme="majorHAnsi"/>
          <w:b/>
          <w:sz w:val="24"/>
          <w:szCs w:val="24"/>
        </w:rPr>
      </w:pPr>
    </w:p>
    <w:p w14:paraId="18C03DD4" w14:textId="77777777" w:rsidR="00070424" w:rsidRPr="004D165F" w:rsidRDefault="00070424" w:rsidP="002C16E7">
      <w:pPr>
        <w:jc w:val="both"/>
        <w:rPr>
          <w:rFonts w:asciiTheme="majorHAnsi" w:eastAsia="Calibri" w:hAnsiTheme="majorHAnsi" w:cstheme="majorHAnsi"/>
          <w:sz w:val="24"/>
          <w:szCs w:val="24"/>
        </w:rPr>
      </w:pPr>
    </w:p>
    <w:p w14:paraId="2210BD84" w14:textId="77777777" w:rsidR="00070424" w:rsidRPr="004D165F" w:rsidRDefault="00070424" w:rsidP="002C16E7">
      <w:pPr>
        <w:jc w:val="both"/>
        <w:rPr>
          <w:rFonts w:asciiTheme="majorHAnsi" w:eastAsia="Calibri" w:hAnsiTheme="majorHAnsi" w:cstheme="majorHAnsi"/>
          <w:b/>
          <w:bCs/>
          <w:color w:val="404040"/>
          <w:sz w:val="20"/>
          <w:szCs w:val="20"/>
        </w:rPr>
      </w:pPr>
      <w:r w:rsidRPr="004D165F">
        <w:rPr>
          <w:rFonts w:asciiTheme="majorHAnsi" w:eastAsia="Calibri" w:hAnsiTheme="majorHAnsi" w:cstheme="majorHAnsi"/>
          <w:b/>
          <w:bCs/>
          <w:color w:val="404040"/>
          <w:sz w:val="20"/>
          <w:szCs w:val="20"/>
        </w:rPr>
        <w:t>SIGNATURE for the Sub-Project leader</w:t>
      </w:r>
    </w:p>
    <w:p w14:paraId="1D46BD47" w14:textId="5E091A00" w:rsidR="0014026B" w:rsidRPr="00236C16" w:rsidRDefault="00236C16">
      <w:pPr>
        <w:jc w:val="both"/>
        <w:rPr>
          <w:rFonts w:asciiTheme="majorHAnsi" w:eastAsia="Calibri" w:hAnsiTheme="majorHAnsi" w:cstheme="majorHAnsi"/>
          <w:bCs/>
          <w:i/>
          <w:iCs/>
        </w:rPr>
      </w:pPr>
      <w:r w:rsidRPr="00236C16">
        <w:rPr>
          <w:rFonts w:asciiTheme="majorHAnsi" w:eastAsia="Calibri" w:hAnsiTheme="majorHAnsi" w:cstheme="majorHAnsi"/>
          <w:bCs/>
          <w:i/>
          <w:iCs/>
        </w:rPr>
        <w:t xml:space="preserve">(please provide a verified digital signature, if available; trusted providers can be found at </w:t>
      </w:r>
      <w:hyperlink r:id="rId10" w:anchor="/screen/home" w:history="1">
        <w:r w:rsidRPr="002E2CAA">
          <w:rPr>
            <w:rStyle w:val="Hyperlink"/>
            <w:rFonts w:asciiTheme="majorHAnsi" w:eastAsia="Calibri" w:hAnsiTheme="majorHAnsi" w:cstheme="majorHAnsi"/>
            <w:bCs/>
            <w:i/>
            <w:iCs/>
          </w:rPr>
          <w:t>https://esignature.ec.europa.eu/efda/tl-browser/#/screen/home</w:t>
        </w:r>
      </w:hyperlink>
      <w:r>
        <w:rPr>
          <w:rFonts w:asciiTheme="majorHAnsi" w:eastAsia="Calibri" w:hAnsiTheme="majorHAnsi" w:cstheme="majorHAnsi"/>
          <w:bCs/>
          <w:i/>
          <w:iCs/>
        </w:rPr>
        <w:t>)</w:t>
      </w:r>
      <w:r w:rsidRPr="00236C16">
        <w:rPr>
          <w:rFonts w:asciiTheme="majorHAnsi" w:eastAsia="Calibri" w:hAnsiTheme="majorHAnsi" w:cstheme="majorHAnsi"/>
          <w:bCs/>
          <w:i/>
          <w:iCs/>
        </w:rPr>
        <w:t>.</w:t>
      </w:r>
    </w:p>
    <w:p w14:paraId="3DD813FA" w14:textId="77777777" w:rsidR="0014026B" w:rsidRPr="004D165F" w:rsidRDefault="0014026B">
      <w:pPr>
        <w:jc w:val="both"/>
        <w:rPr>
          <w:rFonts w:asciiTheme="majorHAnsi" w:eastAsia="Calibri" w:hAnsiTheme="majorHAnsi" w:cstheme="majorHAnsi"/>
          <w:b/>
          <w:sz w:val="24"/>
          <w:szCs w:val="24"/>
        </w:rPr>
      </w:pPr>
    </w:p>
    <w:p w14:paraId="258326BA" w14:textId="77777777" w:rsidR="0014026B" w:rsidRPr="004D165F" w:rsidRDefault="0014026B">
      <w:pPr>
        <w:jc w:val="both"/>
        <w:rPr>
          <w:rFonts w:asciiTheme="majorHAnsi" w:eastAsia="Calibri" w:hAnsiTheme="majorHAnsi" w:cstheme="majorHAnsi"/>
          <w:b/>
          <w:sz w:val="24"/>
          <w:szCs w:val="24"/>
        </w:rPr>
      </w:pPr>
    </w:p>
    <w:p w14:paraId="33717D4C" w14:textId="77777777" w:rsidR="0014026B" w:rsidRPr="004D165F" w:rsidRDefault="0014026B">
      <w:pPr>
        <w:jc w:val="both"/>
        <w:rPr>
          <w:rFonts w:asciiTheme="majorHAnsi" w:eastAsia="Calibri" w:hAnsiTheme="majorHAnsi" w:cstheme="majorHAnsi"/>
          <w:b/>
          <w:sz w:val="24"/>
          <w:szCs w:val="24"/>
        </w:rPr>
      </w:pPr>
    </w:p>
    <w:p w14:paraId="23E08A47" w14:textId="77777777" w:rsidR="0014026B" w:rsidRPr="004D165F" w:rsidRDefault="0014026B">
      <w:pPr>
        <w:jc w:val="both"/>
        <w:rPr>
          <w:rFonts w:asciiTheme="majorHAnsi" w:eastAsia="Calibri" w:hAnsiTheme="majorHAnsi" w:cstheme="majorHAnsi"/>
          <w:b/>
          <w:sz w:val="24"/>
          <w:szCs w:val="24"/>
        </w:rPr>
      </w:pPr>
    </w:p>
    <w:p w14:paraId="78258C13" w14:textId="77777777" w:rsidR="0014026B" w:rsidRPr="004D165F" w:rsidRDefault="0014026B">
      <w:pPr>
        <w:jc w:val="both"/>
        <w:rPr>
          <w:rFonts w:asciiTheme="majorHAnsi" w:eastAsia="Calibri" w:hAnsiTheme="majorHAnsi" w:cstheme="majorHAnsi"/>
          <w:b/>
          <w:sz w:val="24"/>
          <w:szCs w:val="24"/>
        </w:rPr>
      </w:pPr>
    </w:p>
    <w:p w14:paraId="34414B76" w14:textId="47F8CA67" w:rsidR="00F234A4" w:rsidRDefault="00F234A4">
      <w:pPr>
        <w:jc w:val="both"/>
        <w:rPr>
          <w:rFonts w:asciiTheme="majorHAnsi" w:eastAsia="Calibri" w:hAnsiTheme="majorHAnsi" w:cstheme="majorHAnsi"/>
          <w:b/>
          <w:sz w:val="24"/>
          <w:szCs w:val="24"/>
        </w:rPr>
      </w:pPr>
    </w:p>
    <w:p w14:paraId="2E79B7C5" w14:textId="0E8BDF0E" w:rsidR="00F234A4" w:rsidRDefault="00F234A4">
      <w:pPr>
        <w:jc w:val="both"/>
        <w:rPr>
          <w:rFonts w:asciiTheme="majorHAnsi" w:eastAsia="Calibri" w:hAnsiTheme="majorHAnsi" w:cstheme="majorHAnsi"/>
          <w:b/>
          <w:sz w:val="24"/>
          <w:szCs w:val="24"/>
        </w:rPr>
      </w:pPr>
    </w:p>
    <w:p w14:paraId="11BD2C35" w14:textId="21559E7C" w:rsidR="00F234A4" w:rsidRDefault="00F234A4">
      <w:pPr>
        <w:jc w:val="both"/>
        <w:rPr>
          <w:rFonts w:asciiTheme="majorHAnsi" w:eastAsia="Calibri" w:hAnsiTheme="majorHAnsi" w:cstheme="majorHAnsi"/>
          <w:b/>
          <w:sz w:val="24"/>
          <w:szCs w:val="24"/>
        </w:rPr>
      </w:pPr>
    </w:p>
    <w:p w14:paraId="6CADBB7C" w14:textId="5FFE65FA" w:rsidR="00F234A4" w:rsidRDefault="00F234A4">
      <w:pPr>
        <w:jc w:val="both"/>
        <w:rPr>
          <w:rFonts w:asciiTheme="majorHAnsi" w:eastAsia="Calibri" w:hAnsiTheme="majorHAnsi" w:cstheme="majorHAnsi"/>
          <w:b/>
          <w:sz w:val="24"/>
          <w:szCs w:val="24"/>
        </w:rPr>
      </w:pPr>
    </w:p>
    <w:p w14:paraId="3D9B113F" w14:textId="00F1672C" w:rsidR="00F234A4" w:rsidRDefault="00F234A4">
      <w:pPr>
        <w:jc w:val="both"/>
        <w:rPr>
          <w:rFonts w:asciiTheme="majorHAnsi" w:eastAsia="Calibri" w:hAnsiTheme="majorHAnsi" w:cstheme="majorHAnsi"/>
          <w:b/>
          <w:sz w:val="24"/>
          <w:szCs w:val="24"/>
        </w:rPr>
      </w:pPr>
    </w:p>
    <w:p w14:paraId="480FA8D3" w14:textId="1BCC7614" w:rsidR="00F234A4" w:rsidRDefault="00F234A4">
      <w:pPr>
        <w:jc w:val="both"/>
        <w:rPr>
          <w:rFonts w:asciiTheme="majorHAnsi" w:eastAsia="Calibri" w:hAnsiTheme="majorHAnsi" w:cstheme="majorHAnsi"/>
          <w:b/>
          <w:sz w:val="24"/>
          <w:szCs w:val="24"/>
        </w:rPr>
      </w:pPr>
    </w:p>
    <w:p w14:paraId="0DDAB0E4" w14:textId="19C0C338" w:rsidR="00F234A4" w:rsidRDefault="00F234A4">
      <w:pPr>
        <w:jc w:val="both"/>
        <w:rPr>
          <w:rFonts w:asciiTheme="majorHAnsi" w:eastAsia="Calibri" w:hAnsiTheme="majorHAnsi" w:cstheme="majorHAnsi"/>
          <w:b/>
          <w:sz w:val="24"/>
          <w:szCs w:val="24"/>
        </w:rPr>
      </w:pPr>
    </w:p>
    <w:p w14:paraId="130DEB27" w14:textId="1802E64D" w:rsidR="00F234A4" w:rsidRDefault="00F234A4">
      <w:pPr>
        <w:jc w:val="both"/>
        <w:rPr>
          <w:rFonts w:asciiTheme="majorHAnsi" w:eastAsia="Calibri" w:hAnsiTheme="majorHAnsi" w:cstheme="majorHAnsi"/>
          <w:b/>
          <w:sz w:val="24"/>
          <w:szCs w:val="24"/>
        </w:rPr>
      </w:pPr>
    </w:p>
    <w:p w14:paraId="4249D51D" w14:textId="25819BC5" w:rsidR="00F234A4" w:rsidRDefault="00F234A4">
      <w:pPr>
        <w:jc w:val="both"/>
        <w:rPr>
          <w:rFonts w:asciiTheme="majorHAnsi" w:eastAsia="Calibri" w:hAnsiTheme="majorHAnsi" w:cstheme="majorHAnsi"/>
          <w:b/>
          <w:sz w:val="24"/>
          <w:szCs w:val="24"/>
        </w:rPr>
      </w:pPr>
    </w:p>
    <w:p w14:paraId="78418D0F" w14:textId="77777777" w:rsidR="00F234A4" w:rsidRPr="004D165F" w:rsidRDefault="00F234A4">
      <w:pPr>
        <w:jc w:val="both"/>
        <w:rPr>
          <w:rFonts w:asciiTheme="majorHAnsi" w:eastAsia="Calibri" w:hAnsiTheme="majorHAnsi" w:cstheme="majorHAnsi"/>
          <w:b/>
          <w:sz w:val="24"/>
          <w:szCs w:val="24"/>
        </w:rPr>
      </w:pPr>
    </w:p>
    <w:p w14:paraId="484D87AE" w14:textId="77777777" w:rsidR="0014026B" w:rsidRPr="004D165F" w:rsidRDefault="0014026B">
      <w:pPr>
        <w:jc w:val="both"/>
        <w:rPr>
          <w:rFonts w:asciiTheme="majorHAnsi" w:eastAsia="Calibri" w:hAnsiTheme="majorHAnsi" w:cstheme="majorHAnsi"/>
          <w:b/>
          <w:sz w:val="24"/>
          <w:szCs w:val="24"/>
        </w:rPr>
      </w:pPr>
    </w:p>
    <w:p w14:paraId="615B04B6" w14:textId="77777777" w:rsidR="0014026B" w:rsidRPr="004D165F" w:rsidRDefault="0014026B">
      <w:pPr>
        <w:jc w:val="both"/>
        <w:rPr>
          <w:rFonts w:asciiTheme="majorHAnsi" w:eastAsia="Calibri" w:hAnsiTheme="majorHAnsi" w:cstheme="majorHAnsi"/>
          <w:b/>
          <w:sz w:val="24"/>
          <w:szCs w:val="24"/>
        </w:rPr>
      </w:pPr>
    </w:p>
    <w:p w14:paraId="7BD0A689" w14:textId="77777777" w:rsidR="0014026B" w:rsidRPr="004D165F" w:rsidRDefault="0014026B">
      <w:pPr>
        <w:jc w:val="both"/>
        <w:rPr>
          <w:rFonts w:asciiTheme="majorHAnsi" w:eastAsia="Calibri" w:hAnsiTheme="majorHAnsi" w:cstheme="majorHAnsi"/>
          <w:b/>
          <w:sz w:val="24"/>
          <w:szCs w:val="24"/>
        </w:rPr>
      </w:pPr>
    </w:p>
    <w:p w14:paraId="0E91CF9B" w14:textId="77777777" w:rsidR="00366FB8" w:rsidRPr="004D165F" w:rsidRDefault="00366FB8">
      <w:pPr>
        <w:jc w:val="both"/>
        <w:rPr>
          <w:rFonts w:asciiTheme="majorHAnsi" w:eastAsia="Calibri" w:hAnsiTheme="majorHAnsi" w:cstheme="majorHAnsi"/>
          <w:b/>
          <w:sz w:val="24"/>
          <w:szCs w:val="24"/>
        </w:rPr>
      </w:pPr>
    </w:p>
    <w:p w14:paraId="0AD62E46" w14:textId="77777777" w:rsidR="00366FB8" w:rsidRPr="004D165F" w:rsidRDefault="00366FB8">
      <w:pPr>
        <w:jc w:val="both"/>
        <w:rPr>
          <w:rFonts w:asciiTheme="majorHAnsi" w:eastAsia="Calibri" w:hAnsiTheme="majorHAnsi" w:cstheme="majorHAnsi"/>
          <w:b/>
          <w:sz w:val="24"/>
          <w:szCs w:val="24"/>
        </w:rPr>
      </w:pPr>
    </w:p>
    <w:p w14:paraId="55B9F969" w14:textId="77777777" w:rsidR="0014026B" w:rsidRPr="004D165F" w:rsidRDefault="0014026B">
      <w:pPr>
        <w:jc w:val="both"/>
        <w:rPr>
          <w:rFonts w:asciiTheme="majorHAnsi" w:eastAsia="Calibri" w:hAnsiTheme="majorHAnsi" w:cstheme="majorHAnsi"/>
          <w:b/>
          <w:sz w:val="24"/>
          <w:szCs w:val="24"/>
        </w:rPr>
      </w:pPr>
    </w:p>
    <w:p w14:paraId="18899BF0" w14:textId="698827E2" w:rsidR="0079511B" w:rsidRPr="00F234A4" w:rsidRDefault="00F234A4" w:rsidP="00F234A4">
      <w:pPr>
        <w:jc w:val="both"/>
        <w:rPr>
          <w:rFonts w:asciiTheme="majorHAnsi" w:eastAsia="Calibri" w:hAnsiTheme="majorHAnsi" w:cstheme="majorHAnsi"/>
          <w:b/>
          <w:sz w:val="24"/>
          <w:szCs w:val="24"/>
        </w:rPr>
      </w:pPr>
      <w:r>
        <w:rPr>
          <w:rFonts w:asciiTheme="majorHAnsi" w:eastAsia="Calibri" w:hAnsiTheme="majorHAnsi" w:cstheme="majorHAnsi"/>
          <w:b/>
          <w:noProof/>
          <w:color w:val="FF9900"/>
          <w:sz w:val="20"/>
          <w:szCs w:val="20"/>
          <w:u w:val="single"/>
        </w:rPr>
        <w:lastRenderedPageBreak/>
        <w:drawing>
          <wp:anchor distT="0" distB="0" distL="114300" distR="114300" simplePos="0" relativeHeight="251657216" behindDoc="0" locked="0" layoutInCell="1" allowOverlap="1" wp14:anchorId="63CA5945" wp14:editId="04FA1B8D">
            <wp:simplePos x="0" y="0"/>
            <wp:positionH relativeFrom="column">
              <wp:posOffset>-914400</wp:posOffset>
            </wp:positionH>
            <wp:positionV relativeFrom="paragraph">
              <wp:posOffset>-995680</wp:posOffset>
            </wp:positionV>
            <wp:extent cx="7544435" cy="10668000"/>
            <wp:effectExtent l="0" t="0" r="0" b="0"/>
            <wp:wrapTopAndBottom/>
            <wp:docPr id="3" name="Picture 3"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natu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4435" cy="10668000"/>
                    </a:xfrm>
                    <a:prstGeom prst="rect">
                      <a:avLst/>
                    </a:prstGeom>
                  </pic:spPr>
                </pic:pic>
              </a:graphicData>
            </a:graphic>
            <wp14:sizeRelH relativeFrom="margin">
              <wp14:pctWidth>0</wp14:pctWidth>
            </wp14:sizeRelH>
            <wp14:sizeRelV relativeFrom="margin">
              <wp14:pctHeight>0</wp14:pctHeight>
            </wp14:sizeRelV>
          </wp:anchor>
        </w:drawing>
      </w:r>
    </w:p>
    <w:sectPr w:rsidR="0079511B" w:rsidRPr="00F234A4" w:rsidSect="002C16E7">
      <w:headerReference w:type="default" r:id="rId12"/>
      <w:footerReference w:type="default" r:id="rId13"/>
      <w:footerReference w:type="first" r:id="rId14"/>
      <w:pgSz w:w="11909" w:h="16834"/>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A43115" w14:textId="77777777" w:rsidR="004C4BC9" w:rsidRDefault="004C4BC9">
      <w:pPr>
        <w:spacing w:line="240" w:lineRule="auto"/>
      </w:pPr>
      <w:r>
        <w:separator/>
      </w:r>
    </w:p>
  </w:endnote>
  <w:endnote w:type="continuationSeparator" w:id="0">
    <w:p w14:paraId="7BA0AC1C" w14:textId="77777777" w:rsidR="004C4BC9" w:rsidRDefault="004C4B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442595"/>
      <w:docPartObj>
        <w:docPartGallery w:val="Page Numbers (Bottom of Page)"/>
        <w:docPartUnique/>
      </w:docPartObj>
    </w:sdtPr>
    <w:sdtEndPr/>
    <w:sdtContent>
      <w:p w14:paraId="4B514DD3" w14:textId="77777777" w:rsidR="008D0CA7" w:rsidRDefault="00DB476F">
        <w:pPr>
          <w:pStyle w:val="Footer"/>
          <w:jc w:val="right"/>
        </w:pPr>
        <w:r>
          <w:fldChar w:fldCharType="begin"/>
        </w:r>
        <w:r>
          <w:instrText xml:space="preserve"> PAGE   \* MERGEFORMAT </w:instrText>
        </w:r>
        <w:r>
          <w:fldChar w:fldCharType="separate"/>
        </w:r>
        <w:r w:rsidR="00F35041">
          <w:rPr>
            <w:noProof/>
          </w:rPr>
          <w:t>1</w:t>
        </w:r>
        <w:r>
          <w:rPr>
            <w:noProof/>
          </w:rPr>
          <w:fldChar w:fldCharType="end"/>
        </w:r>
      </w:p>
    </w:sdtContent>
  </w:sdt>
  <w:p w14:paraId="09237804" w14:textId="77777777" w:rsidR="008D0CA7" w:rsidRDefault="008D0CA7">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Borders>
        <w:top w:val="nil"/>
        <w:left w:val="nil"/>
        <w:bottom w:val="nil"/>
        <w:right w:val="nil"/>
        <w:insideH w:val="nil"/>
        <w:insideV w:val="nil"/>
      </w:tblBorders>
      <w:tblLayout w:type="fixed"/>
      <w:tblLook w:val="0400" w:firstRow="0" w:lastRow="0" w:firstColumn="0" w:lastColumn="0" w:noHBand="0" w:noVBand="1"/>
    </w:tblPr>
    <w:tblGrid>
      <w:gridCol w:w="1129"/>
      <w:gridCol w:w="8227"/>
    </w:tblGrid>
    <w:tr w:rsidR="004D165F" w14:paraId="7853C96F" w14:textId="77777777" w:rsidTr="00BC204A">
      <w:tc>
        <w:tcPr>
          <w:tcW w:w="1129" w:type="dxa"/>
        </w:tcPr>
        <w:p w14:paraId="2F98BFDE" w14:textId="77777777" w:rsidR="004D165F" w:rsidRDefault="004D165F" w:rsidP="004D165F">
          <w:pPr>
            <w:pBdr>
              <w:top w:val="nil"/>
              <w:left w:val="nil"/>
              <w:bottom w:val="nil"/>
              <w:right w:val="nil"/>
              <w:between w:val="nil"/>
            </w:pBdr>
            <w:tabs>
              <w:tab w:val="center" w:pos="4153"/>
              <w:tab w:val="right" w:pos="8306"/>
            </w:tabs>
            <w:rPr>
              <w:color w:val="000000"/>
            </w:rPr>
          </w:pPr>
          <w:bookmarkStart w:id="2" w:name="_Hlk91785444"/>
          <w:r>
            <w:rPr>
              <w:noProof/>
              <w:color w:val="000000"/>
              <w:lang w:val="fr-FR"/>
            </w:rPr>
            <w:drawing>
              <wp:inline distT="0" distB="0" distL="0" distR="0" wp14:anchorId="41639279" wp14:editId="23F6FC35">
                <wp:extent cx="539281" cy="360000"/>
                <wp:effectExtent l="0" t="0" r="0" b="0"/>
                <wp:docPr id="10" name="image1.jpg" descr="A flag with star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 name="image1.jpg" descr="A flag with stars&#10;&#10;Description automatically generated with low confidence"/>
                        <pic:cNvPicPr preferRelativeResize="0"/>
                      </pic:nvPicPr>
                      <pic:blipFill>
                        <a:blip r:embed="rId1"/>
                        <a:srcRect/>
                        <a:stretch>
                          <a:fillRect/>
                        </a:stretch>
                      </pic:blipFill>
                      <pic:spPr>
                        <a:xfrm>
                          <a:off x="0" y="0"/>
                          <a:ext cx="539281" cy="360000"/>
                        </a:xfrm>
                        <a:prstGeom prst="rect">
                          <a:avLst/>
                        </a:prstGeom>
                        <a:ln/>
                      </pic:spPr>
                    </pic:pic>
                  </a:graphicData>
                </a:graphic>
              </wp:inline>
            </w:drawing>
          </w:r>
        </w:p>
      </w:tc>
      <w:tc>
        <w:tcPr>
          <w:tcW w:w="8227" w:type="dxa"/>
        </w:tcPr>
        <w:p w14:paraId="120581DD" w14:textId="77777777" w:rsidR="004D165F" w:rsidRPr="002528CF" w:rsidRDefault="004D165F" w:rsidP="004D165F">
          <w:pPr>
            <w:pBdr>
              <w:top w:val="nil"/>
              <w:left w:val="nil"/>
              <w:bottom w:val="nil"/>
              <w:right w:val="nil"/>
              <w:between w:val="nil"/>
            </w:pBdr>
            <w:tabs>
              <w:tab w:val="center" w:pos="4153"/>
              <w:tab w:val="right" w:pos="8306"/>
            </w:tabs>
            <w:rPr>
              <w:rFonts w:asciiTheme="majorHAnsi" w:hAnsiTheme="majorHAnsi" w:cstheme="majorHAnsi"/>
              <w:color w:val="000000"/>
            </w:rPr>
          </w:pPr>
          <w:r w:rsidRPr="002528CF">
            <w:rPr>
              <w:rFonts w:asciiTheme="majorHAnsi" w:hAnsiTheme="majorHAnsi" w:cstheme="majorHAnsi"/>
              <w:color w:val="000000"/>
            </w:rPr>
            <w:t xml:space="preserve">This project has received funding from the </w:t>
          </w:r>
          <w:r w:rsidRPr="002528CF">
            <w:rPr>
              <w:rFonts w:asciiTheme="majorHAnsi" w:hAnsiTheme="majorHAnsi" w:cstheme="majorHAnsi"/>
              <w:i/>
              <w:color w:val="000000"/>
            </w:rPr>
            <w:t xml:space="preserve">European Union's Horizon 2020 research and innovation </w:t>
          </w:r>
          <w:proofErr w:type="spellStart"/>
          <w:r w:rsidRPr="002528CF">
            <w:rPr>
              <w:rFonts w:asciiTheme="majorHAnsi" w:hAnsiTheme="majorHAnsi" w:cstheme="majorHAnsi"/>
              <w:i/>
              <w:color w:val="000000"/>
            </w:rPr>
            <w:t>programme</w:t>
          </w:r>
          <w:proofErr w:type="spellEnd"/>
          <w:r w:rsidRPr="002528CF">
            <w:rPr>
              <w:rFonts w:asciiTheme="majorHAnsi" w:hAnsiTheme="majorHAnsi" w:cstheme="majorHAnsi"/>
              <w:color w:val="000000"/>
            </w:rPr>
            <w:t xml:space="preserve"> under grant agreement No 101016798.</w:t>
          </w:r>
        </w:p>
      </w:tc>
    </w:tr>
    <w:bookmarkEnd w:id="2"/>
  </w:tbl>
  <w:p w14:paraId="7F3238E0" w14:textId="5C87F93F" w:rsidR="004D165F" w:rsidRDefault="004D16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1CCA2F" w14:textId="77777777" w:rsidR="004C4BC9" w:rsidRDefault="004C4BC9">
      <w:pPr>
        <w:spacing w:line="240" w:lineRule="auto"/>
      </w:pPr>
      <w:r>
        <w:separator/>
      </w:r>
    </w:p>
  </w:footnote>
  <w:footnote w:type="continuationSeparator" w:id="0">
    <w:p w14:paraId="579FF77A" w14:textId="77777777" w:rsidR="004C4BC9" w:rsidRDefault="004C4BC9">
      <w:pPr>
        <w:spacing w:line="240" w:lineRule="auto"/>
      </w:pPr>
      <w:r>
        <w:continuationSeparator/>
      </w:r>
    </w:p>
  </w:footnote>
  <w:footnote w:id="1">
    <w:p w14:paraId="7F13D1E9" w14:textId="46F462D1" w:rsidR="009D6EB4" w:rsidRDefault="009D6EB4" w:rsidP="009D6EB4">
      <w:pPr>
        <w:spacing w:line="240" w:lineRule="auto"/>
        <w:rPr>
          <w:rFonts w:ascii="Calibri" w:eastAsia="Calibri" w:hAnsi="Calibri" w:cs="Calibri"/>
          <w:sz w:val="20"/>
          <w:szCs w:val="20"/>
        </w:rPr>
      </w:pPr>
      <w:r>
        <w:rPr>
          <w:rStyle w:val="FootnoteReference"/>
        </w:rPr>
        <w:footnoteRef/>
      </w:r>
      <w:r>
        <w:t xml:space="preserve"> </w:t>
      </w:r>
      <w:r>
        <w:rPr>
          <w:rFonts w:ascii="Calibri" w:eastAsia="Calibri" w:hAnsi="Calibri" w:cs="Calibri"/>
          <w:b/>
          <w:sz w:val="20"/>
          <w:szCs w:val="20"/>
        </w:rPr>
        <w:t>Type of Beneficiary:</w:t>
      </w:r>
      <w:r>
        <w:rPr>
          <w:rFonts w:ascii="Calibri" w:eastAsia="Calibri" w:hAnsi="Calibri" w:cs="Calibri"/>
          <w:sz w:val="20"/>
          <w:szCs w:val="20"/>
        </w:rPr>
        <w:t xml:space="preserve"> </w:t>
      </w:r>
    </w:p>
    <w:p w14:paraId="157E8333" w14:textId="77777777" w:rsidR="00116842" w:rsidRDefault="009D6EB4" w:rsidP="00116842">
      <w:pPr>
        <w:spacing w:line="240" w:lineRule="auto"/>
        <w:ind w:left="540" w:hanging="36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i/>
          <w:sz w:val="20"/>
          <w:szCs w:val="20"/>
        </w:rPr>
        <w:t>Open Calls for Use-Cases in any industrial domain based on the citizen-driven social themes/challenges (4th Round of Open Calls for Use-Cases): C</w:t>
      </w:r>
      <w:r>
        <w:rPr>
          <w:rFonts w:ascii="Calibri" w:eastAsia="Calibri" w:hAnsi="Calibri" w:cs="Calibri"/>
          <w:sz w:val="20"/>
          <w:szCs w:val="20"/>
        </w:rPr>
        <w:t>onsortia of SMEs including at least 1 non-or low-tech SME by default</w:t>
      </w:r>
      <w:r w:rsidR="00116842">
        <w:rPr>
          <w:rFonts w:ascii="Calibri" w:eastAsia="Calibri" w:hAnsi="Calibri" w:cs="Calibri"/>
          <w:sz w:val="20"/>
          <w:szCs w:val="20"/>
        </w:rPr>
        <w:t xml:space="preserve"> </w:t>
      </w:r>
      <w:r w:rsidR="00116842">
        <w:rPr>
          <w:rFonts w:ascii="Calibri" w:eastAsia="Calibri" w:hAnsi="Calibri" w:cs="Calibri"/>
          <w:sz w:val="20"/>
          <w:szCs w:val="20"/>
        </w:rPr>
        <w:t>(EU member state or Associated Countries)</w:t>
      </w:r>
    </w:p>
    <w:p w14:paraId="3B45FCD9" w14:textId="656CAEE5" w:rsidR="009D6EB4" w:rsidRDefault="009D6EB4" w:rsidP="00116842">
      <w:pPr>
        <w:spacing w:line="240" w:lineRule="auto"/>
        <w:ind w:left="540" w:hanging="360"/>
        <w:jc w:val="both"/>
        <w:rPr>
          <w:rFonts w:ascii="Calibri" w:eastAsia="Calibri" w:hAnsi="Calibri" w:cs="Calibri"/>
          <w:sz w:val="20"/>
          <w:szCs w:val="20"/>
        </w:rPr>
      </w:pPr>
    </w:p>
    <w:p w14:paraId="6CC03ABE" w14:textId="59DC761C" w:rsidR="009D6EB4" w:rsidRDefault="009D6EB4" w:rsidP="009D6EB4">
      <w:pPr>
        <w:spacing w:line="240" w:lineRule="auto"/>
        <w:ind w:left="630" w:hanging="360"/>
        <w:jc w:val="both"/>
        <w:rPr>
          <w:rFonts w:ascii="Calibri" w:eastAsia="Calibri" w:hAnsi="Calibri" w:cs="Calibri"/>
          <w:sz w:val="20"/>
          <w:szCs w:val="20"/>
        </w:rPr>
      </w:pPr>
    </w:p>
    <w:p w14:paraId="259A8D7A" w14:textId="77777777" w:rsidR="009D6EB4" w:rsidRDefault="009D6EB4" w:rsidP="009D6EB4">
      <w:pPr>
        <w:spacing w:line="240" w:lineRule="auto"/>
        <w:rPr>
          <w:rFonts w:ascii="Calibri" w:eastAsia="Calibri" w:hAnsi="Calibri" w:cs="Calibri"/>
          <w:sz w:val="20"/>
          <w:szCs w:val="20"/>
        </w:rPr>
      </w:pPr>
    </w:p>
    <w:p w14:paraId="35323DF0" w14:textId="77777777" w:rsidR="009D6EB4" w:rsidRDefault="009D6EB4" w:rsidP="009D6EB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34" w:type="dxa"/>
      <w:tblBorders>
        <w:top w:val="nil"/>
        <w:left w:val="nil"/>
        <w:bottom w:val="single" w:sz="12" w:space="0" w:color="8EAADB"/>
        <w:right w:val="nil"/>
        <w:insideH w:val="nil"/>
        <w:insideV w:val="nil"/>
      </w:tblBorders>
      <w:tblLayout w:type="fixed"/>
      <w:tblLook w:val="0400" w:firstRow="0" w:lastRow="0" w:firstColumn="0" w:lastColumn="0" w:noHBand="0" w:noVBand="1"/>
    </w:tblPr>
    <w:tblGrid>
      <w:gridCol w:w="6804"/>
      <w:gridCol w:w="2694"/>
      <w:gridCol w:w="236"/>
    </w:tblGrid>
    <w:tr w:rsidR="008D0CA7" w14:paraId="4F1C8ED9" w14:textId="77777777" w:rsidTr="003C7576">
      <w:tc>
        <w:tcPr>
          <w:tcW w:w="6804" w:type="dxa"/>
          <w:vAlign w:val="bottom"/>
        </w:tcPr>
        <w:p w14:paraId="45061BF4" w14:textId="6AF440AA" w:rsidR="008D0CA7" w:rsidRDefault="00C84DE4" w:rsidP="00707E70">
          <w:pPr>
            <w:pBdr>
              <w:top w:val="nil"/>
              <w:left w:val="nil"/>
              <w:bottom w:val="nil"/>
              <w:right w:val="nil"/>
              <w:between w:val="nil"/>
            </w:pBdr>
            <w:tabs>
              <w:tab w:val="center" w:pos="4153"/>
              <w:tab w:val="right" w:pos="8306"/>
            </w:tabs>
            <w:spacing w:after="20"/>
            <w:rPr>
              <w:color w:val="000000"/>
            </w:rPr>
          </w:pPr>
          <w:r>
            <w:rPr>
              <w:color w:val="000000"/>
            </w:rPr>
            <w:t>4</w:t>
          </w:r>
          <w:r w:rsidRPr="00C84DE4">
            <w:rPr>
              <w:color w:val="000000"/>
              <w:vertAlign w:val="superscript"/>
            </w:rPr>
            <w:t>th</w:t>
          </w:r>
          <w:r>
            <w:rPr>
              <w:color w:val="000000"/>
            </w:rPr>
            <w:t xml:space="preserve"> </w:t>
          </w:r>
          <w:r w:rsidR="00277724">
            <w:rPr>
              <w:color w:val="000000"/>
            </w:rPr>
            <w:t xml:space="preserve">Round of </w:t>
          </w:r>
          <w:r w:rsidR="008D0CA7">
            <w:rPr>
              <w:color w:val="000000"/>
            </w:rPr>
            <w:t xml:space="preserve">Open </w:t>
          </w:r>
          <w:proofErr w:type="spellStart"/>
          <w:r w:rsidR="008D0CA7">
            <w:rPr>
              <w:color w:val="000000"/>
            </w:rPr>
            <w:t>Call</w:t>
          </w:r>
          <w:r w:rsidR="00277724">
            <w:rPr>
              <w:color w:val="000000"/>
            </w:rPr>
            <w:t>s</w:t>
          </w:r>
          <w:r w:rsidR="002C16E7">
            <w:rPr>
              <w:color w:val="000000"/>
            </w:rPr>
            <w:t>_</w:t>
          </w:r>
          <w:r w:rsidR="00132D58">
            <w:rPr>
              <w:color w:val="000000"/>
            </w:rPr>
            <w:t>Sub</w:t>
          </w:r>
          <w:proofErr w:type="spellEnd"/>
          <w:r w:rsidR="00132D58">
            <w:rPr>
              <w:color w:val="000000"/>
            </w:rPr>
            <w:t xml:space="preserve">-Project </w:t>
          </w:r>
          <w:r w:rsidR="002C16E7">
            <w:rPr>
              <w:color w:val="000000"/>
            </w:rPr>
            <w:t xml:space="preserve">Consortium </w:t>
          </w:r>
          <w:r w:rsidR="00132D58">
            <w:rPr>
              <w:color w:val="000000"/>
            </w:rPr>
            <w:t>Declaration</w:t>
          </w:r>
        </w:p>
      </w:tc>
      <w:tc>
        <w:tcPr>
          <w:tcW w:w="2694" w:type="dxa"/>
          <w:vAlign w:val="bottom"/>
        </w:tcPr>
        <w:p w14:paraId="166B4A57" w14:textId="77777777" w:rsidR="008D0CA7" w:rsidRDefault="008D0CA7" w:rsidP="00A1503E">
          <w:pPr>
            <w:pBdr>
              <w:top w:val="nil"/>
              <w:left w:val="nil"/>
              <w:bottom w:val="nil"/>
              <w:right w:val="nil"/>
              <w:between w:val="nil"/>
            </w:pBdr>
            <w:tabs>
              <w:tab w:val="right" w:pos="8306"/>
            </w:tabs>
            <w:spacing w:after="20"/>
            <w:jc w:val="center"/>
            <w:rPr>
              <w:color w:val="000000"/>
            </w:rPr>
          </w:pPr>
          <w:r>
            <w:rPr>
              <w:noProof/>
              <w:color w:val="000000"/>
            </w:rPr>
            <w:drawing>
              <wp:inline distT="0" distB="0" distL="0" distR="0" wp14:anchorId="465224B4" wp14:editId="5856D9AB">
                <wp:extent cx="966762" cy="322254"/>
                <wp:effectExtent l="0" t="0" r="0" b="0"/>
                <wp:docPr id="11" name="image3.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clipart&#10;&#10;Description automatically generated"/>
                        <pic:cNvPicPr preferRelativeResize="0"/>
                      </pic:nvPicPr>
                      <pic:blipFill>
                        <a:blip r:embed="rId1"/>
                        <a:srcRect/>
                        <a:stretch>
                          <a:fillRect/>
                        </a:stretch>
                      </pic:blipFill>
                      <pic:spPr>
                        <a:xfrm>
                          <a:off x="0" y="0"/>
                          <a:ext cx="966762" cy="322254"/>
                        </a:xfrm>
                        <a:prstGeom prst="rect">
                          <a:avLst/>
                        </a:prstGeom>
                        <a:ln/>
                      </pic:spPr>
                    </pic:pic>
                  </a:graphicData>
                </a:graphic>
              </wp:inline>
            </w:drawing>
          </w:r>
        </w:p>
      </w:tc>
      <w:tc>
        <w:tcPr>
          <w:tcW w:w="236" w:type="dxa"/>
          <w:vAlign w:val="bottom"/>
        </w:tcPr>
        <w:p w14:paraId="2D0FB842" w14:textId="77777777" w:rsidR="008D0CA7" w:rsidRDefault="008D0CA7" w:rsidP="00A1503E">
          <w:pPr>
            <w:pBdr>
              <w:top w:val="nil"/>
              <w:left w:val="nil"/>
              <w:bottom w:val="nil"/>
              <w:right w:val="nil"/>
              <w:between w:val="nil"/>
            </w:pBdr>
            <w:tabs>
              <w:tab w:val="center" w:pos="4153"/>
              <w:tab w:val="right" w:pos="8306"/>
            </w:tabs>
            <w:spacing w:after="20"/>
            <w:ind w:right="-35"/>
            <w:jc w:val="right"/>
            <w:rPr>
              <w:color w:val="000000"/>
            </w:rPr>
          </w:pPr>
        </w:p>
      </w:tc>
    </w:tr>
  </w:tbl>
  <w:p w14:paraId="15A0F0A1" w14:textId="77777777" w:rsidR="008D0CA7" w:rsidRDefault="008D0C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0450D"/>
    <w:multiLevelType w:val="multilevel"/>
    <w:tmpl w:val="6DF000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7B167B9"/>
    <w:multiLevelType w:val="multilevel"/>
    <w:tmpl w:val="F4B2F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7263A9"/>
    <w:multiLevelType w:val="multilevel"/>
    <w:tmpl w:val="2BF02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462F3E"/>
    <w:multiLevelType w:val="hybridMultilevel"/>
    <w:tmpl w:val="4EEE666A"/>
    <w:lvl w:ilvl="0" w:tplc="D9A42588">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4" w15:restartNumberingAfterBreak="0">
    <w:nsid w:val="456A3566"/>
    <w:multiLevelType w:val="hybridMultilevel"/>
    <w:tmpl w:val="953EE318"/>
    <w:lvl w:ilvl="0" w:tplc="D9A42588">
      <w:start w:val="1"/>
      <w:numFmt w:val="decimal"/>
      <w:lvlText w:val="%1."/>
      <w:lvlJc w:val="left"/>
      <w:pPr>
        <w:ind w:left="5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A0473E"/>
    <w:multiLevelType w:val="multilevel"/>
    <w:tmpl w:val="A676B1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561D553A"/>
    <w:multiLevelType w:val="hybridMultilevel"/>
    <w:tmpl w:val="4EEE666A"/>
    <w:lvl w:ilvl="0" w:tplc="D9A42588">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num w:numId="1">
    <w:abstractNumId w:val="2"/>
  </w:num>
  <w:num w:numId="2">
    <w:abstractNumId w:val="1"/>
  </w:num>
  <w:num w:numId="3">
    <w:abstractNumId w:val="5"/>
  </w:num>
  <w:num w:numId="4">
    <w:abstractNumId w:val="0"/>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4026B"/>
    <w:rsid w:val="00007D55"/>
    <w:rsid w:val="00064CCE"/>
    <w:rsid w:val="00070424"/>
    <w:rsid w:val="000E50DE"/>
    <w:rsid w:val="00110706"/>
    <w:rsid w:val="001120CC"/>
    <w:rsid w:val="00116842"/>
    <w:rsid w:val="001225EF"/>
    <w:rsid w:val="00132D58"/>
    <w:rsid w:val="0014026B"/>
    <w:rsid w:val="001A0C25"/>
    <w:rsid w:val="001B3C08"/>
    <w:rsid w:val="001C6997"/>
    <w:rsid w:val="001E3224"/>
    <w:rsid w:val="002009D4"/>
    <w:rsid w:val="00236C16"/>
    <w:rsid w:val="002704D8"/>
    <w:rsid w:val="002750EC"/>
    <w:rsid w:val="00277724"/>
    <w:rsid w:val="002C16E7"/>
    <w:rsid w:val="00301922"/>
    <w:rsid w:val="00366FB8"/>
    <w:rsid w:val="00377A3A"/>
    <w:rsid w:val="003973A5"/>
    <w:rsid w:val="003C7576"/>
    <w:rsid w:val="003D6FBF"/>
    <w:rsid w:val="00423E5B"/>
    <w:rsid w:val="004A19A0"/>
    <w:rsid w:val="004C4BC9"/>
    <w:rsid w:val="004D165F"/>
    <w:rsid w:val="004F1F58"/>
    <w:rsid w:val="004F7A21"/>
    <w:rsid w:val="00602693"/>
    <w:rsid w:val="0063345A"/>
    <w:rsid w:val="00652956"/>
    <w:rsid w:val="0066344B"/>
    <w:rsid w:val="00686A8A"/>
    <w:rsid w:val="007033CC"/>
    <w:rsid w:val="00707E70"/>
    <w:rsid w:val="00714FA9"/>
    <w:rsid w:val="007569C8"/>
    <w:rsid w:val="00777D52"/>
    <w:rsid w:val="0079511B"/>
    <w:rsid w:val="007E48C5"/>
    <w:rsid w:val="008429FB"/>
    <w:rsid w:val="00862A25"/>
    <w:rsid w:val="008947CB"/>
    <w:rsid w:val="008953B1"/>
    <w:rsid w:val="008D0CA7"/>
    <w:rsid w:val="008F7037"/>
    <w:rsid w:val="009149FE"/>
    <w:rsid w:val="00952DCC"/>
    <w:rsid w:val="009A3B16"/>
    <w:rsid w:val="009D6EB4"/>
    <w:rsid w:val="00A10D65"/>
    <w:rsid w:val="00A1503E"/>
    <w:rsid w:val="00A20F53"/>
    <w:rsid w:val="00A45121"/>
    <w:rsid w:val="00A85DFA"/>
    <w:rsid w:val="00AD37F0"/>
    <w:rsid w:val="00B042FD"/>
    <w:rsid w:val="00B66E4A"/>
    <w:rsid w:val="00B7726B"/>
    <w:rsid w:val="00C84DE4"/>
    <w:rsid w:val="00CC4C9A"/>
    <w:rsid w:val="00D54BC7"/>
    <w:rsid w:val="00D563BB"/>
    <w:rsid w:val="00DB476F"/>
    <w:rsid w:val="00DE610F"/>
    <w:rsid w:val="00EC1E0B"/>
    <w:rsid w:val="00F234A4"/>
    <w:rsid w:val="00F35041"/>
    <w:rsid w:val="00F67708"/>
    <w:rsid w:val="00F9562A"/>
    <w:rsid w:val="00FC2A6D"/>
    <w:rsid w:val="00FF47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0326F"/>
  <w15:docId w15:val="{8BEDF005-7622-4787-B1F1-836A0C775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29FB"/>
  </w:style>
  <w:style w:type="paragraph" w:styleId="Heading1">
    <w:name w:val="heading 1"/>
    <w:basedOn w:val="Normal"/>
    <w:next w:val="Normal"/>
    <w:link w:val="Heading1Char"/>
    <w:uiPriority w:val="9"/>
    <w:qFormat/>
    <w:rsid w:val="008429FB"/>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8429FB"/>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8429FB"/>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8429FB"/>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8429FB"/>
    <w:pPr>
      <w:keepNext/>
      <w:keepLines/>
      <w:spacing w:before="240" w:after="80"/>
      <w:outlineLvl w:val="4"/>
    </w:pPr>
    <w:rPr>
      <w:color w:val="666666"/>
    </w:rPr>
  </w:style>
  <w:style w:type="paragraph" w:styleId="Heading6">
    <w:name w:val="heading 6"/>
    <w:basedOn w:val="Normal"/>
    <w:next w:val="Normal"/>
    <w:uiPriority w:val="9"/>
    <w:semiHidden/>
    <w:unhideWhenUsed/>
    <w:qFormat/>
    <w:rsid w:val="008429FB"/>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429FB"/>
    <w:pPr>
      <w:keepNext/>
      <w:keepLines/>
      <w:spacing w:after="60"/>
    </w:pPr>
    <w:rPr>
      <w:sz w:val="52"/>
      <w:szCs w:val="52"/>
    </w:rPr>
  </w:style>
  <w:style w:type="paragraph" w:styleId="Subtitle">
    <w:name w:val="Subtitle"/>
    <w:basedOn w:val="Normal"/>
    <w:next w:val="Normal"/>
    <w:uiPriority w:val="11"/>
    <w:qFormat/>
    <w:rsid w:val="008429FB"/>
    <w:pPr>
      <w:keepNext/>
      <w:keepLines/>
      <w:spacing w:after="320"/>
    </w:pPr>
    <w:rPr>
      <w:color w:val="666666"/>
      <w:sz w:val="30"/>
      <w:szCs w:val="30"/>
    </w:rPr>
  </w:style>
  <w:style w:type="table" w:customStyle="1" w:styleId="a">
    <w:basedOn w:val="TableNormal"/>
    <w:rsid w:val="008429FB"/>
    <w:tblPr>
      <w:tblStyleRowBandSize w:val="1"/>
      <w:tblStyleColBandSize w:val="1"/>
      <w:tblCellMar>
        <w:top w:w="100" w:type="dxa"/>
        <w:left w:w="100" w:type="dxa"/>
        <w:bottom w:w="100" w:type="dxa"/>
        <w:right w:w="100" w:type="dxa"/>
      </w:tblCellMar>
    </w:tblPr>
  </w:style>
  <w:style w:type="table" w:customStyle="1" w:styleId="a0">
    <w:basedOn w:val="TableNormal"/>
    <w:rsid w:val="008429FB"/>
    <w:tblPr>
      <w:tblStyleRowBandSize w:val="1"/>
      <w:tblStyleColBandSize w:val="1"/>
      <w:tblCellMar>
        <w:top w:w="100" w:type="dxa"/>
        <w:left w:w="100" w:type="dxa"/>
        <w:bottom w:w="100" w:type="dxa"/>
        <w:right w:w="100" w:type="dxa"/>
      </w:tblCellMar>
    </w:tblPr>
  </w:style>
  <w:style w:type="table" w:customStyle="1" w:styleId="a1">
    <w:basedOn w:val="TableNormal"/>
    <w:rsid w:val="008429FB"/>
    <w:tblPr>
      <w:tblStyleRowBandSize w:val="1"/>
      <w:tblStyleColBandSize w:val="1"/>
      <w:tblCellMar>
        <w:top w:w="100" w:type="dxa"/>
        <w:left w:w="100" w:type="dxa"/>
        <w:bottom w:w="100" w:type="dxa"/>
        <w:right w:w="100" w:type="dxa"/>
      </w:tblCellMar>
    </w:tblPr>
  </w:style>
  <w:style w:type="table" w:customStyle="1" w:styleId="a2">
    <w:basedOn w:val="TableNormal"/>
    <w:rsid w:val="008429FB"/>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sid w:val="008429FB"/>
    <w:pPr>
      <w:spacing w:line="240" w:lineRule="auto"/>
    </w:pPr>
    <w:rPr>
      <w:sz w:val="20"/>
      <w:szCs w:val="20"/>
    </w:rPr>
  </w:style>
  <w:style w:type="character" w:customStyle="1" w:styleId="CommentTextChar">
    <w:name w:val="Comment Text Char"/>
    <w:basedOn w:val="DefaultParagraphFont"/>
    <w:link w:val="CommentText"/>
    <w:uiPriority w:val="99"/>
    <w:semiHidden/>
    <w:rsid w:val="008429FB"/>
    <w:rPr>
      <w:sz w:val="20"/>
      <w:szCs w:val="20"/>
    </w:rPr>
  </w:style>
  <w:style w:type="character" w:styleId="CommentReference">
    <w:name w:val="annotation reference"/>
    <w:basedOn w:val="DefaultParagraphFont"/>
    <w:uiPriority w:val="99"/>
    <w:semiHidden/>
    <w:unhideWhenUsed/>
    <w:rsid w:val="008429FB"/>
    <w:rPr>
      <w:sz w:val="16"/>
      <w:szCs w:val="16"/>
    </w:rPr>
  </w:style>
  <w:style w:type="paragraph" w:styleId="BalloonText">
    <w:name w:val="Balloon Text"/>
    <w:basedOn w:val="Normal"/>
    <w:link w:val="BalloonTextChar"/>
    <w:uiPriority w:val="99"/>
    <w:semiHidden/>
    <w:unhideWhenUsed/>
    <w:rsid w:val="008F381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818"/>
    <w:rPr>
      <w:rFonts w:ascii="Segoe UI" w:hAnsi="Segoe UI" w:cs="Segoe UI"/>
      <w:sz w:val="18"/>
      <w:szCs w:val="18"/>
    </w:rPr>
  </w:style>
  <w:style w:type="table" w:customStyle="1" w:styleId="a3">
    <w:basedOn w:val="TableNormal"/>
    <w:rsid w:val="008429FB"/>
    <w:tblPr>
      <w:tblStyleRowBandSize w:val="1"/>
      <w:tblStyleColBandSize w:val="1"/>
      <w:tblCellMar>
        <w:top w:w="100" w:type="dxa"/>
        <w:left w:w="100" w:type="dxa"/>
        <w:bottom w:w="100" w:type="dxa"/>
        <w:right w:w="100" w:type="dxa"/>
      </w:tblCellMar>
    </w:tblPr>
  </w:style>
  <w:style w:type="table" w:customStyle="1" w:styleId="a4">
    <w:basedOn w:val="TableNormal"/>
    <w:rsid w:val="008429FB"/>
    <w:tblPr>
      <w:tblStyleRowBandSize w:val="1"/>
      <w:tblStyleColBandSize w:val="1"/>
      <w:tblCellMar>
        <w:top w:w="100" w:type="dxa"/>
        <w:left w:w="100" w:type="dxa"/>
        <w:bottom w:w="100" w:type="dxa"/>
        <w:right w:w="100" w:type="dxa"/>
      </w:tblCellMar>
    </w:tblPr>
  </w:style>
  <w:style w:type="table" w:customStyle="1" w:styleId="a5">
    <w:basedOn w:val="TableNormal"/>
    <w:rsid w:val="008429FB"/>
    <w:tblPr>
      <w:tblStyleRowBandSize w:val="1"/>
      <w:tblStyleColBandSize w:val="1"/>
      <w:tblCellMar>
        <w:top w:w="100" w:type="dxa"/>
        <w:left w:w="100" w:type="dxa"/>
        <w:bottom w:w="100" w:type="dxa"/>
        <w:right w:w="100" w:type="dxa"/>
      </w:tblCellMar>
    </w:tblPr>
  </w:style>
  <w:style w:type="table" w:customStyle="1" w:styleId="a6">
    <w:basedOn w:val="TableNormal"/>
    <w:rsid w:val="008429FB"/>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1503E"/>
    <w:pPr>
      <w:tabs>
        <w:tab w:val="center" w:pos="4680"/>
        <w:tab w:val="right" w:pos="9360"/>
      </w:tabs>
      <w:spacing w:line="240" w:lineRule="auto"/>
    </w:pPr>
  </w:style>
  <w:style w:type="character" w:customStyle="1" w:styleId="HeaderChar">
    <w:name w:val="Header Char"/>
    <w:basedOn w:val="DefaultParagraphFont"/>
    <w:link w:val="Header"/>
    <w:uiPriority w:val="99"/>
    <w:rsid w:val="00A1503E"/>
  </w:style>
  <w:style w:type="paragraph" w:styleId="Footer">
    <w:name w:val="footer"/>
    <w:basedOn w:val="Normal"/>
    <w:link w:val="FooterChar"/>
    <w:uiPriority w:val="99"/>
    <w:unhideWhenUsed/>
    <w:rsid w:val="00A1503E"/>
    <w:pPr>
      <w:tabs>
        <w:tab w:val="center" w:pos="4680"/>
        <w:tab w:val="right" w:pos="9360"/>
      </w:tabs>
      <w:spacing w:line="240" w:lineRule="auto"/>
    </w:pPr>
  </w:style>
  <w:style w:type="character" w:customStyle="1" w:styleId="FooterChar">
    <w:name w:val="Footer Char"/>
    <w:basedOn w:val="DefaultParagraphFont"/>
    <w:link w:val="Footer"/>
    <w:uiPriority w:val="99"/>
    <w:rsid w:val="00A1503E"/>
  </w:style>
  <w:style w:type="character" w:customStyle="1" w:styleId="Heading1Char">
    <w:name w:val="Heading 1 Char"/>
    <w:basedOn w:val="DefaultParagraphFont"/>
    <w:link w:val="Heading1"/>
    <w:uiPriority w:val="9"/>
    <w:rsid w:val="00FF476B"/>
    <w:rPr>
      <w:sz w:val="40"/>
      <w:szCs w:val="40"/>
    </w:rPr>
  </w:style>
  <w:style w:type="character" w:customStyle="1" w:styleId="Heading2Char">
    <w:name w:val="Heading 2 Char"/>
    <w:basedOn w:val="DefaultParagraphFont"/>
    <w:link w:val="Heading2"/>
    <w:uiPriority w:val="9"/>
    <w:rsid w:val="00FF476B"/>
    <w:rPr>
      <w:sz w:val="32"/>
      <w:szCs w:val="32"/>
    </w:rPr>
  </w:style>
  <w:style w:type="paragraph" w:styleId="ListParagraph">
    <w:name w:val="List Paragraph"/>
    <w:basedOn w:val="Normal"/>
    <w:uiPriority w:val="34"/>
    <w:qFormat/>
    <w:rsid w:val="00FF476B"/>
    <w:pPr>
      <w:ind w:left="720"/>
      <w:contextualSpacing/>
    </w:pPr>
  </w:style>
  <w:style w:type="character" w:styleId="Hyperlink">
    <w:name w:val="Hyperlink"/>
    <w:basedOn w:val="DefaultParagraphFont"/>
    <w:uiPriority w:val="99"/>
    <w:unhideWhenUsed/>
    <w:rsid w:val="00707E70"/>
    <w:rPr>
      <w:color w:val="0000FF" w:themeColor="hyperlink"/>
      <w:u w:val="single"/>
    </w:rPr>
  </w:style>
  <w:style w:type="paragraph" w:styleId="TOC1">
    <w:name w:val="toc 1"/>
    <w:basedOn w:val="Normal"/>
    <w:next w:val="Normal"/>
    <w:autoRedefine/>
    <w:uiPriority w:val="39"/>
    <w:unhideWhenUsed/>
    <w:qFormat/>
    <w:rsid w:val="00FC2A6D"/>
    <w:pPr>
      <w:spacing w:after="100" w:line="259" w:lineRule="auto"/>
      <w:jc w:val="both"/>
    </w:pPr>
    <w:rPr>
      <w:rFonts w:ascii="Calibri" w:eastAsia="Calibri" w:hAnsi="Calibri" w:cs="Calibri"/>
      <w:b/>
      <w:sz w:val="24"/>
      <w:szCs w:val="24"/>
      <w:lang w:val="en-GB" w:eastAsia="en-GB"/>
    </w:rPr>
  </w:style>
  <w:style w:type="paragraph" w:styleId="TOC2">
    <w:name w:val="toc 2"/>
    <w:basedOn w:val="Normal"/>
    <w:next w:val="Normal"/>
    <w:autoRedefine/>
    <w:uiPriority w:val="39"/>
    <w:unhideWhenUsed/>
    <w:qFormat/>
    <w:rsid w:val="00707E70"/>
    <w:pPr>
      <w:spacing w:after="100" w:line="259" w:lineRule="auto"/>
      <w:ind w:left="240"/>
      <w:jc w:val="both"/>
    </w:pPr>
    <w:rPr>
      <w:rFonts w:ascii="Calibri" w:eastAsia="Calibri" w:hAnsi="Calibri" w:cs="Calibri"/>
      <w:sz w:val="24"/>
      <w:szCs w:val="24"/>
      <w:lang w:val="en-GB" w:eastAsia="en-GB"/>
    </w:rPr>
  </w:style>
  <w:style w:type="paragraph" w:styleId="TOC3">
    <w:name w:val="toc 3"/>
    <w:basedOn w:val="Normal"/>
    <w:next w:val="Normal"/>
    <w:autoRedefine/>
    <w:uiPriority w:val="39"/>
    <w:unhideWhenUsed/>
    <w:qFormat/>
    <w:rsid w:val="00707E70"/>
    <w:pPr>
      <w:spacing w:after="100" w:line="259" w:lineRule="auto"/>
      <w:ind w:left="480"/>
      <w:jc w:val="both"/>
    </w:pPr>
    <w:rPr>
      <w:rFonts w:ascii="Calibri" w:eastAsia="Calibri" w:hAnsi="Calibri" w:cs="Calibri"/>
      <w:sz w:val="24"/>
      <w:szCs w:val="24"/>
      <w:lang w:val="en-GB" w:eastAsia="en-GB"/>
    </w:rPr>
  </w:style>
  <w:style w:type="paragraph" w:styleId="TOCHeading">
    <w:name w:val="TOC Heading"/>
    <w:basedOn w:val="Heading1"/>
    <w:next w:val="Normal"/>
    <w:uiPriority w:val="39"/>
    <w:unhideWhenUsed/>
    <w:qFormat/>
    <w:rsid w:val="00D54BC7"/>
    <w:pPr>
      <w:spacing w:before="480" w:after="0"/>
      <w:outlineLvl w:val="9"/>
    </w:pPr>
    <w:rPr>
      <w:rFonts w:asciiTheme="majorHAnsi" w:eastAsiaTheme="majorEastAsia" w:hAnsiTheme="majorHAnsi" w:cstheme="majorBidi"/>
      <w:b/>
      <w:bCs/>
      <w:color w:val="365F91" w:themeColor="accent1" w:themeShade="BF"/>
      <w:sz w:val="28"/>
      <w:szCs w:val="28"/>
    </w:rPr>
  </w:style>
  <w:style w:type="character" w:styleId="UnresolvedMention">
    <w:name w:val="Unresolved Mention"/>
    <w:basedOn w:val="DefaultParagraphFont"/>
    <w:uiPriority w:val="99"/>
    <w:semiHidden/>
    <w:unhideWhenUsed/>
    <w:rsid w:val="00236C16"/>
    <w:rPr>
      <w:color w:val="605E5C"/>
      <w:shd w:val="clear" w:color="auto" w:fill="E1DFDD"/>
    </w:rPr>
  </w:style>
  <w:style w:type="paragraph" w:styleId="FootnoteText">
    <w:name w:val="footnote text"/>
    <w:basedOn w:val="Normal"/>
    <w:link w:val="FootnoteTextChar"/>
    <w:uiPriority w:val="99"/>
    <w:semiHidden/>
    <w:unhideWhenUsed/>
    <w:rsid w:val="009D6EB4"/>
    <w:pPr>
      <w:spacing w:line="240" w:lineRule="auto"/>
    </w:pPr>
    <w:rPr>
      <w:sz w:val="20"/>
      <w:szCs w:val="20"/>
    </w:rPr>
  </w:style>
  <w:style w:type="character" w:customStyle="1" w:styleId="FootnoteTextChar">
    <w:name w:val="Footnote Text Char"/>
    <w:basedOn w:val="DefaultParagraphFont"/>
    <w:link w:val="FootnoteText"/>
    <w:uiPriority w:val="99"/>
    <w:semiHidden/>
    <w:rsid w:val="009D6EB4"/>
    <w:rPr>
      <w:sz w:val="20"/>
      <w:szCs w:val="20"/>
    </w:rPr>
  </w:style>
  <w:style w:type="character" w:styleId="FootnoteReference">
    <w:name w:val="footnote reference"/>
    <w:basedOn w:val="DefaultParagraphFont"/>
    <w:uiPriority w:val="99"/>
    <w:semiHidden/>
    <w:unhideWhenUsed/>
    <w:rsid w:val="009D6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esignature.ec.europa.eu/efda/tl-browser/"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vOqHPD4AQsCecK5gHfBVIcMlfA==">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BB2BF4-F63B-4E68-90B6-3025FA11A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4</Pages>
  <Words>420</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Dora Katsamori</dc:creator>
  <cp:lastModifiedBy>Dora Katsamori</cp:lastModifiedBy>
  <cp:revision>17</cp:revision>
  <dcterms:created xsi:type="dcterms:W3CDTF">2021-12-21T15:41:00Z</dcterms:created>
  <dcterms:modified xsi:type="dcterms:W3CDTF">2022-01-30T22:50:00Z</dcterms:modified>
</cp:coreProperties>
</file>